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96496" w14:textId="77777777" w:rsidR="003F3012" w:rsidRDefault="003F3012">
      <w:r>
        <w:rPr>
          <w:noProof/>
          <w:lang w:eastAsia="nl-BE"/>
        </w:rPr>
        <w:drawing>
          <wp:anchor distT="0" distB="0" distL="114300" distR="114300" simplePos="0" relativeHeight="251658240" behindDoc="0" locked="0" layoutInCell="1" allowOverlap="1" wp14:anchorId="28290571" wp14:editId="48C275A0">
            <wp:simplePos x="0" y="0"/>
            <wp:positionH relativeFrom="column">
              <wp:posOffset>-448945</wp:posOffset>
            </wp:positionH>
            <wp:positionV relativeFrom="paragraph">
              <wp:posOffset>-582930</wp:posOffset>
            </wp:positionV>
            <wp:extent cx="1842770" cy="824865"/>
            <wp:effectExtent l="0" t="0" r="5080" b="0"/>
            <wp:wrapNone/>
            <wp:docPr id="3" name="Afbeelding 3" descr="Afbeeldingsresultaat voor uc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uc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277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4C3E7" w14:textId="77777777" w:rsidR="003F3012" w:rsidRPr="00B17171" w:rsidRDefault="003F3012">
      <w:pPr>
        <w:rPr>
          <w:b/>
        </w:rPr>
      </w:pPr>
    </w:p>
    <w:p w14:paraId="57A50399" w14:textId="0C29D8F6" w:rsidR="00D03298" w:rsidRPr="007C3613" w:rsidRDefault="00D262D0" w:rsidP="003867F0">
      <w:pPr>
        <w:pBdr>
          <w:top w:val="single" w:sz="18" w:space="1" w:color="002060"/>
          <w:left w:val="single" w:sz="18" w:space="4" w:color="002060"/>
          <w:bottom w:val="single" w:sz="18" w:space="1" w:color="002060"/>
          <w:right w:val="single" w:sz="18" w:space="4" w:color="002060"/>
        </w:pBdr>
        <w:shd w:val="clear" w:color="auto" w:fill="DEEAF6" w:themeFill="accent1" w:themeFillTint="33"/>
        <w:jc w:val="center"/>
        <w:rPr>
          <w:rFonts w:ascii="Verdana" w:hAnsi="Verdana"/>
          <w:b/>
          <w:color w:val="002060"/>
          <w:sz w:val="20"/>
          <w:szCs w:val="20"/>
        </w:rPr>
      </w:pPr>
      <w:r>
        <w:rPr>
          <w:rFonts w:ascii="Verdana" w:hAnsi="Verdana"/>
          <w:b/>
          <w:color w:val="002060"/>
          <w:sz w:val="20"/>
          <w:szCs w:val="20"/>
        </w:rPr>
        <w:t>Module</w:t>
      </w:r>
      <w:r w:rsidR="00D120F1">
        <w:rPr>
          <w:rFonts w:ascii="Verdana" w:hAnsi="Verdana"/>
          <w:b/>
          <w:color w:val="002060"/>
          <w:sz w:val="20"/>
          <w:szCs w:val="20"/>
        </w:rPr>
        <w:t xml:space="preserve"> </w:t>
      </w:r>
      <w:r w:rsidR="0037452A">
        <w:rPr>
          <w:rFonts w:ascii="Verdana" w:hAnsi="Verdana"/>
          <w:b/>
          <w:color w:val="002060"/>
          <w:sz w:val="20"/>
          <w:szCs w:val="20"/>
        </w:rPr>
        <w:t>1</w:t>
      </w:r>
      <w:r w:rsidR="003867F0">
        <w:rPr>
          <w:rFonts w:ascii="Verdana" w:hAnsi="Verdana"/>
          <w:b/>
          <w:color w:val="002060"/>
          <w:sz w:val="20"/>
          <w:szCs w:val="20"/>
        </w:rPr>
        <w:t>: Coachende vaardigheden</w:t>
      </w:r>
    </w:p>
    <w:p w14:paraId="20FF359A" w14:textId="77777777" w:rsidR="00B13C41" w:rsidRDefault="00D120F1" w:rsidP="005D11CF">
      <w:pPr>
        <w:pBdr>
          <w:top w:val="single" w:sz="18" w:space="1" w:color="002060"/>
          <w:left w:val="single" w:sz="18" w:space="4" w:color="002060"/>
          <w:bottom w:val="single" w:sz="18" w:space="1" w:color="002060"/>
          <w:right w:val="single" w:sz="18" w:space="4" w:color="002060"/>
        </w:pBdr>
        <w:shd w:val="clear" w:color="auto" w:fill="DEEAF6" w:themeFill="accent1" w:themeFillTint="33"/>
        <w:jc w:val="center"/>
        <w:rPr>
          <w:rFonts w:ascii="Verdana" w:hAnsi="Verdana"/>
          <w:b/>
          <w:color w:val="002060"/>
          <w:sz w:val="20"/>
          <w:szCs w:val="20"/>
        </w:rPr>
      </w:pPr>
      <w:r>
        <w:rPr>
          <w:rFonts w:ascii="Verdana" w:hAnsi="Verdana"/>
          <w:b/>
          <w:color w:val="002060"/>
          <w:sz w:val="20"/>
          <w:szCs w:val="20"/>
        </w:rPr>
        <w:t>6</w:t>
      </w:r>
      <w:r w:rsidR="00286F0E" w:rsidRPr="00D120F1">
        <w:rPr>
          <w:rFonts w:ascii="Verdana" w:hAnsi="Verdana"/>
          <w:b/>
          <w:color w:val="002060"/>
          <w:sz w:val="20"/>
          <w:szCs w:val="20"/>
        </w:rPr>
        <w:t xml:space="preserve"> studiepunten </w:t>
      </w:r>
    </w:p>
    <w:p w14:paraId="196EF79F" w14:textId="6B0CA758" w:rsidR="000E3E9B" w:rsidRPr="00D120F1" w:rsidRDefault="00286F0E" w:rsidP="005D11CF">
      <w:pPr>
        <w:pBdr>
          <w:top w:val="single" w:sz="18" w:space="1" w:color="002060"/>
          <w:left w:val="single" w:sz="18" w:space="4" w:color="002060"/>
          <w:bottom w:val="single" w:sz="18" w:space="1" w:color="002060"/>
          <w:right w:val="single" w:sz="18" w:space="4" w:color="002060"/>
        </w:pBdr>
        <w:shd w:val="clear" w:color="auto" w:fill="DEEAF6" w:themeFill="accent1" w:themeFillTint="33"/>
        <w:jc w:val="center"/>
        <w:rPr>
          <w:rFonts w:ascii="Verdana" w:hAnsi="Verdana"/>
          <w:b/>
          <w:color w:val="002060"/>
          <w:sz w:val="20"/>
          <w:szCs w:val="20"/>
        </w:rPr>
      </w:pPr>
      <w:r w:rsidRPr="00B13C41">
        <w:rPr>
          <w:rFonts w:ascii="Verdana" w:hAnsi="Verdana"/>
          <w:b/>
          <w:color w:val="002060"/>
          <w:sz w:val="20"/>
          <w:szCs w:val="20"/>
        </w:rPr>
        <w:t xml:space="preserve">Semester </w:t>
      </w:r>
      <w:r w:rsidR="0037452A" w:rsidRPr="00B13C41">
        <w:rPr>
          <w:rFonts w:ascii="Verdana" w:hAnsi="Verdana"/>
          <w:b/>
          <w:color w:val="002060"/>
          <w:sz w:val="20"/>
          <w:szCs w:val="20"/>
        </w:rPr>
        <w:t xml:space="preserve">1 en </w:t>
      </w:r>
      <w:r w:rsidR="00D120F1" w:rsidRPr="00B13C41">
        <w:rPr>
          <w:rFonts w:ascii="Verdana" w:hAnsi="Verdana"/>
          <w:b/>
          <w:color w:val="002060"/>
          <w:sz w:val="20"/>
          <w:szCs w:val="20"/>
        </w:rPr>
        <w:t>2</w:t>
      </w:r>
      <w:r w:rsidR="00D262D0">
        <w:rPr>
          <w:rFonts w:ascii="Verdana" w:hAnsi="Verdana"/>
          <w:b/>
          <w:color w:val="002060"/>
          <w:sz w:val="20"/>
          <w:szCs w:val="20"/>
        </w:rPr>
        <w:t xml:space="preserve"> OF enkel semester 2</w:t>
      </w:r>
    </w:p>
    <w:p w14:paraId="67AB701F" w14:textId="44D8C801" w:rsidR="003F3012" w:rsidRPr="00534F3B" w:rsidRDefault="003F3012" w:rsidP="00534F3B">
      <w:pPr>
        <w:pStyle w:val="Kop1"/>
      </w:pPr>
      <w:r w:rsidRPr="0064596D">
        <w:t>Rubrieken niveau opleidingsonderdeel:</w:t>
      </w:r>
    </w:p>
    <w:p w14:paraId="7EDB39BA" w14:textId="2AC313BC" w:rsidR="000F639D" w:rsidRPr="00A74C7C" w:rsidRDefault="003F3012" w:rsidP="000A244E">
      <w:pPr>
        <w:pStyle w:val="Kop2"/>
        <w:rPr>
          <w:b/>
          <w:bCs/>
        </w:rPr>
      </w:pPr>
      <w:r w:rsidRPr="004A0718">
        <w:rPr>
          <w:b/>
          <w:bCs/>
        </w:rPr>
        <w:t>Doelstellingen</w:t>
      </w:r>
    </w:p>
    <w:p w14:paraId="5C943DB5" w14:textId="77777777" w:rsidR="00A74C7C" w:rsidRPr="0066673E" w:rsidRDefault="00A74C7C" w:rsidP="00A74C7C">
      <w:pPr>
        <w:shd w:val="clear" w:color="auto" w:fill="FFFFFF"/>
        <w:spacing w:before="100" w:beforeAutospacing="1" w:after="100" w:afterAutospacing="1" w:line="240" w:lineRule="auto"/>
        <w:rPr>
          <w:rFonts w:eastAsia="Times New Roman" w:cs="Calibri"/>
          <w:color w:val="505050"/>
          <w:lang w:eastAsia="nl-BE"/>
        </w:rPr>
      </w:pPr>
      <w:r w:rsidRPr="0066673E">
        <w:rPr>
          <w:rFonts w:eastAsia="Times New Roman" w:cs="Calibri"/>
          <w:b/>
          <w:bCs/>
          <w:color w:val="505050"/>
          <w:lang w:eastAsia="nl-BE"/>
        </w:rPr>
        <w:t>In dit opleidingsonderdeel werken we aan volgende competenties:</w:t>
      </w:r>
    </w:p>
    <w:p w14:paraId="3BFDD8E1" w14:textId="77777777" w:rsidR="00E8779D" w:rsidRDefault="00E8779D" w:rsidP="00E8779D">
      <w:pPr>
        <w:pStyle w:val="Lijstalinea"/>
        <w:numPr>
          <w:ilvl w:val="0"/>
          <w:numId w:val="27"/>
        </w:numPr>
        <w:shd w:val="clear" w:color="auto" w:fill="FFFFFF"/>
        <w:spacing w:after="60" w:line="240" w:lineRule="auto"/>
        <w:rPr>
          <w:rFonts w:cstheme="minorHAnsi"/>
          <w:lang w:val="nl-NL"/>
        </w:rPr>
      </w:pPr>
      <w:r>
        <w:rPr>
          <w:rFonts w:cstheme="minorHAnsi"/>
          <w:lang w:val="nl-NL"/>
        </w:rPr>
        <w:t xml:space="preserve">Het ontwikkelen van vaardigheden en competenties die nodig zijn voor coaching.  </w:t>
      </w:r>
    </w:p>
    <w:p w14:paraId="1476133F" w14:textId="56DD2A07" w:rsidR="00E8779D" w:rsidRPr="005D16C9" w:rsidRDefault="00542F96" w:rsidP="00E8779D">
      <w:pPr>
        <w:pStyle w:val="Lijstalinea"/>
        <w:numPr>
          <w:ilvl w:val="0"/>
          <w:numId w:val="27"/>
        </w:numPr>
        <w:spacing w:after="200" w:line="276" w:lineRule="auto"/>
        <w:rPr>
          <w:rFonts w:cstheme="minorHAnsi"/>
          <w:lang w:val="nl-NL"/>
        </w:rPr>
      </w:pPr>
      <w:r>
        <w:rPr>
          <w:rFonts w:cstheme="minorHAnsi"/>
          <w:lang w:val="nl-NL"/>
        </w:rPr>
        <w:t>Kritisch selecteren en toepassen van</w:t>
      </w:r>
      <w:r w:rsidR="00E8779D" w:rsidRPr="005D16C9">
        <w:rPr>
          <w:rFonts w:cstheme="minorHAnsi"/>
          <w:lang w:val="nl-NL"/>
        </w:rPr>
        <w:t xml:space="preserve"> modellen en kaders voor coaching in coaching gesprekken. </w:t>
      </w:r>
    </w:p>
    <w:p w14:paraId="10CD13C2" w14:textId="77777777" w:rsidR="00E8779D" w:rsidRPr="005D16C9" w:rsidRDefault="00E8779D" w:rsidP="00E8779D">
      <w:pPr>
        <w:pStyle w:val="Lijstalinea"/>
        <w:numPr>
          <w:ilvl w:val="0"/>
          <w:numId w:val="27"/>
        </w:numPr>
        <w:spacing w:after="200" w:line="276" w:lineRule="auto"/>
        <w:rPr>
          <w:rFonts w:cstheme="minorHAnsi"/>
          <w:lang w:val="nl-NL"/>
        </w:rPr>
      </w:pPr>
      <w:r w:rsidRPr="005D16C9">
        <w:rPr>
          <w:rFonts w:cstheme="minorHAnsi"/>
          <w:lang w:val="nl-NL"/>
        </w:rPr>
        <w:t>Het aanleren van coaching technieken en methoden voor het bevorderen van zelfreflectie en zelfsturend vermogen bij klanten.</w:t>
      </w:r>
    </w:p>
    <w:p w14:paraId="267BB1F9" w14:textId="1DCFB682" w:rsidR="00E8779D" w:rsidRPr="005D16C9" w:rsidRDefault="00E8779D" w:rsidP="00E8779D">
      <w:pPr>
        <w:pStyle w:val="Lijstalinea"/>
        <w:numPr>
          <w:ilvl w:val="0"/>
          <w:numId w:val="27"/>
        </w:numPr>
        <w:rPr>
          <w:rFonts w:cstheme="minorHAnsi"/>
          <w:lang w:val="nl-NL"/>
        </w:rPr>
      </w:pPr>
      <w:r w:rsidRPr="005D16C9">
        <w:rPr>
          <w:rFonts w:cstheme="minorHAnsi"/>
          <w:lang w:val="nl-NL"/>
        </w:rPr>
        <w:t xml:space="preserve">Inzicht heeft in en kan omgaan met de diversiteit binnen de context van coaching en </w:t>
      </w:r>
      <w:r w:rsidR="001D5B82">
        <w:rPr>
          <w:rFonts w:cstheme="minorHAnsi"/>
          <w:lang w:val="nl-NL"/>
        </w:rPr>
        <w:t>loopbaanontwikkeling.</w:t>
      </w:r>
    </w:p>
    <w:p w14:paraId="726775A5" w14:textId="78A5DCB9" w:rsidR="00E8779D" w:rsidRDefault="00E8779D" w:rsidP="00E8779D">
      <w:pPr>
        <w:pStyle w:val="Lijstalinea"/>
        <w:numPr>
          <w:ilvl w:val="0"/>
          <w:numId w:val="27"/>
        </w:numPr>
        <w:shd w:val="clear" w:color="auto" w:fill="FFFFFF"/>
        <w:spacing w:after="60" w:line="240" w:lineRule="auto"/>
        <w:rPr>
          <w:rFonts w:cstheme="minorHAnsi"/>
          <w:lang w:val="nl-NL"/>
        </w:rPr>
      </w:pPr>
      <w:r w:rsidRPr="00D02948">
        <w:rPr>
          <w:rFonts w:cstheme="minorHAnsi"/>
          <w:lang w:val="nl-NL"/>
        </w:rPr>
        <w:t xml:space="preserve">Beheersen en up-to-date blijven met betrekking tot kennis binnen </w:t>
      </w:r>
      <w:r>
        <w:rPr>
          <w:rFonts w:cstheme="minorHAnsi"/>
          <w:lang w:val="nl-NL"/>
        </w:rPr>
        <w:t>het vak domein coaching.</w:t>
      </w:r>
    </w:p>
    <w:p w14:paraId="06193321" w14:textId="77777777" w:rsidR="00E8779D" w:rsidRPr="005D16C9" w:rsidRDefault="00E8779D" w:rsidP="00E8779D">
      <w:pPr>
        <w:pStyle w:val="Lijstalinea"/>
        <w:numPr>
          <w:ilvl w:val="0"/>
          <w:numId w:val="27"/>
        </w:numPr>
        <w:rPr>
          <w:rFonts w:cstheme="minorHAnsi"/>
          <w:lang w:val="nl-NL"/>
        </w:rPr>
      </w:pPr>
      <w:r w:rsidRPr="005D16C9">
        <w:rPr>
          <w:rFonts w:cstheme="minorHAnsi"/>
          <w:lang w:val="nl-NL"/>
        </w:rPr>
        <w:t>Professioneel en ethisch handelt binnen de context van coaching.</w:t>
      </w:r>
    </w:p>
    <w:p w14:paraId="79F54A39" w14:textId="3D128BEA" w:rsidR="00AC6D65" w:rsidRPr="00E8779D" w:rsidRDefault="00AC6D65" w:rsidP="00A74C7C">
      <w:pPr>
        <w:pStyle w:val="Kop3"/>
        <w:numPr>
          <w:ilvl w:val="0"/>
          <w:numId w:val="0"/>
        </w:numPr>
        <w:rPr>
          <w:rStyle w:val="Zwaar"/>
          <w:rFonts w:cstheme="minorHAnsi"/>
          <w:b/>
          <w:bCs/>
          <w:lang w:val="nl-NL"/>
        </w:rPr>
      </w:pPr>
    </w:p>
    <w:tbl>
      <w:tblPr>
        <w:tblStyle w:val="Tabelraster"/>
        <w:tblW w:w="0" w:type="auto"/>
        <w:tblLook w:val="04A0" w:firstRow="1" w:lastRow="0" w:firstColumn="1" w:lastColumn="0" w:noHBand="0" w:noVBand="1"/>
      </w:tblPr>
      <w:tblGrid>
        <w:gridCol w:w="9062"/>
      </w:tblGrid>
      <w:tr w:rsidR="00E50CF5" w14:paraId="7A87A4AB" w14:textId="77777777" w:rsidTr="00E50CF5">
        <w:tc>
          <w:tcPr>
            <w:tcW w:w="9062" w:type="dxa"/>
          </w:tcPr>
          <w:p w14:paraId="3928CBC5" w14:textId="77777777" w:rsidR="004D1DDD" w:rsidRPr="0066673E" w:rsidRDefault="004D1DDD" w:rsidP="004D1DDD">
            <w:pPr>
              <w:shd w:val="clear" w:color="auto" w:fill="FFFFFF"/>
              <w:spacing w:before="100" w:beforeAutospacing="1" w:after="100" w:afterAutospacing="1"/>
              <w:rPr>
                <w:rFonts w:eastAsia="Times New Roman" w:cs="Times New Roman"/>
                <w:b/>
                <w:bCs/>
                <w:i/>
                <w:iCs/>
                <w:color w:val="505050"/>
                <w:lang w:eastAsia="nl-BE"/>
              </w:rPr>
            </w:pPr>
            <w:r w:rsidRPr="0066673E">
              <w:rPr>
                <w:rFonts w:eastAsia="Times New Roman" w:cs="Times New Roman"/>
                <w:b/>
                <w:bCs/>
                <w:i/>
                <w:iCs/>
                <w:color w:val="505050"/>
                <w:lang w:eastAsia="nl-BE"/>
              </w:rPr>
              <w:t>Meer concreet verwachten we op het einde van dit OPO dat de student: </w:t>
            </w:r>
          </w:p>
          <w:p w14:paraId="4399005F" w14:textId="77777777" w:rsidR="006924F5" w:rsidRPr="006924F5" w:rsidRDefault="006924F5" w:rsidP="006924F5">
            <w:pPr>
              <w:pStyle w:val="Lijstalinea"/>
              <w:numPr>
                <w:ilvl w:val="0"/>
                <w:numId w:val="29"/>
              </w:numPr>
              <w:spacing w:line="259" w:lineRule="auto"/>
              <w:rPr>
                <w:rFonts w:cstheme="minorHAnsi"/>
              </w:rPr>
            </w:pPr>
            <w:r w:rsidRPr="006924F5">
              <w:rPr>
                <w:rFonts w:cstheme="minorHAnsi"/>
              </w:rPr>
              <w:t>De essentie van coaching en loopbaanontwikkeling begrijpt, verwoordt en toepast in praktijkgerichte situaties.</w:t>
            </w:r>
          </w:p>
          <w:p w14:paraId="5FB0081D" w14:textId="77777777" w:rsidR="006924F5" w:rsidRPr="006924F5" w:rsidRDefault="006924F5" w:rsidP="006924F5">
            <w:pPr>
              <w:pStyle w:val="Lijstalinea"/>
              <w:numPr>
                <w:ilvl w:val="0"/>
                <w:numId w:val="29"/>
              </w:numPr>
              <w:spacing w:line="259" w:lineRule="auto"/>
              <w:rPr>
                <w:rFonts w:cstheme="minorHAnsi"/>
              </w:rPr>
            </w:pPr>
            <w:r w:rsidRPr="006924F5">
              <w:rPr>
                <w:rFonts w:cstheme="minorHAnsi"/>
              </w:rPr>
              <w:t xml:space="preserve">Empathisch, professioneel en doelgericht communiceert met </w:t>
            </w:r>
            <w:proofErr w:type="spellStart"/>
            <w:r w:rsidRPr="006924F5">
              <w:rPr>
                <w:rFonts w:cstheme="minorHAnsi"/>
              </w:rPr>
              <w:t>coachees</w:t>
            </w:r>
            <w:proofErr w:type="spellEnd"/>
            <w:r w:rsidRPr="006924F5">
              <w:rPr>
                <w:rFonts w:cstheme="minorHAnsi"/>
              </w:rPr>
              <w:t xml:space="preserve">, actief luistert en zijn/haar taalgebruik afstemt op de behoeften van de </w:t>
            </w:r>
            <w:proofErr w:type="spellStart"/>
            <w:r w:rsidRPr="006924F5">
              <w:rPr>
                <w:rFonts w:cstheme="minorHAnsi"/>
              </w:rPr>
              <w:t>coachee</w:t>
            </w:r>
            <w:proofErr w:type="spellEnd"/>
            <w:r w:rsidRPr="006924F5">
              <w:rPr>
                <w:rFonts w:cstheme="minorHAnsi"/>
              </w:rPr>
              <w:t>.</w:t>
            </w:r>
          </w:p>
          <w:p w14:paraId="7F3424EF" w14:textId="77777777" w:rsidR="006924F5" w:rsidRPr="006924F5" w:rsidRDefault="006924F5" w:rsidP="006924F5">
            <w:pPr>
              <w:pStyle w:val="Lijstalinea"/>
              <w:numPr>
                <w:ilvl w:val="0"/>
                <w:numId w:val="29"/>
              </w:numPr>
              <w:spacing w:line="259" w:lineRule="auto"/>
              <w:rPr>
                <w:rFonts w:cstheme="minorHAnsi"/>
              </w:rPr>
            </w:pPr>
            <w:r w:rsidRPr="006924F5">
              <w:rPr>
                <w:rFonts w:cstheme="minorHAnsi"/>
              </w:rPr>
              <w:t xml:space="preserve">Inzicht heeft in de opbouw en fasering van een </w:t>
            </w:r>
            <w:proofErr w:type="spellStart"/>
            <w:r w:rsidRPr="006924F5">
              <w:rPr>
                <w:rFonts w:cstheme="minorHAnsi"/>
              </w:rPr>
              <w:t>coachingsgesprek</w:t>
            </w:r>
            <w:proofErr w:type="spellEnd"/>
            <w:r w:rsidRPr="006924F5">
              <w:rPr>
                <w:rFonts w:cstheme="minorHAnsi"/>
              </w:rPr>
              <w:t xml:space="preserve"> en deze structuur toepast.</w:t>
            </w:r>
          </w:p>
          <w:p w14:paraId="0E79F451" w14:textId="77777777" w:rsidR="006924F5" w:rsidRPr="006924F5" w:rsidRDefault="006924F5" w:rsidP="006924F5">
            <w:pPr>
              <w:pStyle w:val="Lijstalinea"/>
              <w:numPr>
                <w:ilvl w:val="0"/>
                <w:numId w:val="29"/>
              </w:numPr>
              <w:spacing w:line="259" w:lineRule="auto"/>
              <w:rPr>
                <w:rFonts w:cstheme="minorHAnsi"/>
              </w:rPr>
            </w:pPr>
            <w:r w:rsidRPr="006924F5">
              <w:rPr>
                <w:rFonts w:cstheme="minorHAnsi"/>
              </w:rPr>
              <w:t xml:space="preserve">Flexibel en contextgericht verschillende </w:t>
            </w:r>
            <w:proofErr w:type="spellStart"/>
            <w:r w:rsidRPr="006924F5">
              <w:rPr>
                <w:rFonts w:cstheme="minorHAnsi"/>
              </w:rPr>
              <w:t>coachingsmethodieken</w:t>
            </w:r>
            <w:proofErr w:type="spellEnd"/>
            <w:r w:rsidRPr="006924F5">
              <w:rPr>
                <w:rFonts w:cstheme="minorHAnsi"/>
              </w:rPr>
              <w:t xml:space="preserve"> inzet.</w:t>
            </w:r>
          </w:p>
          <w:p w14:paraId="779E74E7" w14:textId="77777777" w:rsidR="006924F5" w:rsidRPr="006924F5" w:rsidRDefault="006924F5" w:rsidP="006924F5">
            <w:pPr>
              <w:pStyle w:val="Lijstalinea"/>
              <w:numPr>
                <w:ilvl w:val="0"/>
                <w:numId w:val="29"/>
              </w:numPr>
              <w:spacing w:line="259" w:lineRule="auto"/>
              <w:rPr>
                <w:rFonts w:cstheme="minorHAnsi"/>
              </w:rPr>
            </w:pPr>
            <w:r w:rsidRPr="006924F5">
              <w:rPr>
                <w:rFonts w:cstheme="minorHAnsi"/>
              </w:rPr>
              <w:t xml:space="preserve">De eigen vraagstelling verfijnt en doelgericht gebruikt om reflectie en inzicht bij de </w:t>
            </w:r>
            <w:proofErr w:type="spellStart"/>
            <w:r w:rsidRPr="006924F5">
              <w:rPr>
                <w:rFonts w:cstheme="minorHAnsi"/>
              </w:rPr>
              <w:t>coachee</w:t>
            </w:r>
            <w:proofErr w:type="spellEnd"/>
            <w:r w:rsidRPr="006924F5">
              <w:rPr>
                <w:rFonts w:cstheme="minorHAnsi"/>
              </w:rPr>
              <w:t xml:space="preserve"> te bevorderen.</w:t>
            </w:r>
          </w:p>
          <w:p w14:paraId="14F7CBF0" w14:textId="77777777" w:rsidR="006924F5" w:rsidRPr="006924F5" w:rsidRDefault="006924F5" w:rsidP="006924F5">
            <w:pPr>
              <w:pStyle w:val="Lijstalinea"/>
              <w:numPr>
                <w:ilvl w:val="0"/>
                <w:numId w:val="29"/>
              </w:numPr>
              <w:spacing w:line="259" w:lineRule="auto"/>
              <w:rPr>
                <w:rFonts w:cstheme="minorHAnsi"/>
              </w:rPr>
            </w:pPr>
            <w:r w:rsidRPr="006924F5">
              <w:rPr>
                <w:rFonts w:cstheme="minorHAnsi"/>
              </w:rPr>
              <w:t xml:space="preserve">Op gepaste wijze confronterende of ontregelende interventies toepast om beweging en bewustwording bij de </w:t>
            </w:r>
            <w:proofErr w:type="spellStart"/>
            <w:r w:rsidRPr="006924F5">
              <w:rPr>
                <w:rFonts w:cstheme="minorHAnsi"/>
              </w:rPr>
              <w:t>coachee</w:t>
            </w:r>
            <w:proofErr w:type="spellEnd"/>
            <w:r w:rsidRPr="006924F5">
              <w:rPr>
                <w:rFonts w:cstheme="minorHAnsi"/>
              </w:rPr>
              <w:t xml:space="preserve"> te stimuleren.</w:t>
            </w:r>
          </w:p>
          <w:p w14:paraId="117CC469" w14:textId="2A5D22CF" w:rsidR="00513F99" w:rsidRPr="006924F5" w:rsidRDefault="00513F99" w:rsidP="004D1DDD"/>
        </w:tc>
      </w:tr>
    </w:tbl>
    <w:p w14:paraId="12462C61" w14:textId="77777777" w:rsidR="005A6CD4" w:rsidRDefault="005A6CD4" w:rsidP="0030325F"/>
    <w:p w14:paraId="6CAA79A7" w14:textId="77777777" w:rsidR="005A6CD4" w:rsidRDefault="005A6CD4" w:rsidP="0030325F"/>
    <w:p w14:paraId="44D42CB3" w14:textId="77777777" w:rsidR="00D262D0" w:rsidRDefault="00D262D0" w:rsidP="00D262D0">
      <w:pPr>
        <w:pStyle w:val="Kop1"/>
      </w:pPr>
      <w:r>
        <w:t xml:space="preserve">Rubrieken niveau praktische organisatie: </w:t>
      </w:r>
    </w:p>
    <w:p w14:paraId="1AC39E4E" w14:textId="77777777" w:rsidR="00D262D0" w:rsidRDefault="00D262D0" w:rsidP="00D262D0">
      <w:pPr>
        <w:pStyle w:val="Kop2"/>
        <w:rPr>
          <w:b/>
          <w:bCs/>
        </w:rPr>
      </w:pPr>
      <w:r>
        <w:rPr>
          <w:b/>
          <w:bCs/>
        </w:rPr>
        <w:t xml:space="preserve">Overzicht opleiding: Talentgerichte loopbaanontwikkeling </w:t>
      </w:r>
    </w:p>
    <w:p w14:paraId="5D9CD08E" w14:textId="77777777" w:rsidR="00D262D0" w:rsidRDefault="00D262D0" w:rsidP="00D262D0">
      <w:pPr>
        <w:tabs>
          <w:tab w:val="left" w:pos="1490"/>
        </w:tabs>
      </w:pPr>
      <w:r>
        <w:t xml:space="preserve">Het opleidingstraject bestaat uit vier afzonderlijke modules die je elk apart kan volgen.  </w:t>
      </w:r>
    </w:p>
    <w:p w14:paraId="63F9B698" w14:textId="77777777" w:rsidR="00D262D0" w:rsidRPr="00D262D0" w:rsidRDefault="00D262D0" w:rsidP="00D262D0">
      <w:pPr>
        <w:tabs>
          <w:tab w:val="left" w:pos="1490"/>
        </w:tabs>
        <w:rPr>
          <w:b/>
          <w:bCs/>
        </w:rPr>
      </w:pPr>
      <w:r w:rsidRPr="00D262D0">
        <w:rPr>
          <w:b/>
          <w:bCs/>
        </w:rPr>
        <w:t>Module 1: Coachende vaardigheden (6sp)</w:t>
      </w:r>
    </w:p>
    <w:p w14:paraId="7DDECB58" w14:textId="77777777" w:rsidR="00D262D0" w:rsidRPr="00106B82" w:rsidRDefault="00D262D0" w:rsidP="00D262D0">
      <w:pPr>
        <w:tabs>
          <w:tab w:val="left" w:pos="1490"/>
        </w:tabs>
      </w:pPr>
      <w:r w:rsidRPr="00106B82">
        <w:lastRenderedPageBreak/>
        <w:t>Module 2: Introductie tot loopbaanontwikkeling (4sp)</w:t>
      </w:r>
    </w:p>
    <w:p w14:paraId="672BDEE9" w14:textId="77777777" w:rsidR="00D262D0" w:rsidRPr="00E5435F" w:rsidRDefault="00D262D0" w:rsidP="00D262D0">
      <w:pPr>
        <w:tabs>
          <w:tab w:val="left" w:pos="1490"/>
        </w:tabs>
      </w:pPr>
      <w:r w:rsidRPr="00E5435F">
        <w:t>Module 3: Tools en methodieken voor loopbaanontwikkeling (6sp)</w:t>
      </w:r>
    </w:p>
    <w:p w14:paraId="191378DF" w14:textId="77777777" w:rsidR="00D262D0" w:rsidRPr="00D262D0" w:rsidRDefault="00D262D0" w:rsidP="00D262D0">
      <w:pPr>
        <w:tabs>
          <w:tab w:val="left" w:pos="1490"/>
        </w:tabs>
      </w:pPr>
      <w:r w:rsidRPr="00D262D0">
        <w:t>Module 4: Veerkracht en stressmanagement (4sp)</w:t>
      </w:r>
    </w:p>
    <w:p w14:paraId="1B10CFE4" w14:textId="77777777" w:rsidR="00D262D0" w:rsidRDefault="00D262D0" w:rsidP="00D262D0">
      <w:pPr>
        <w:tabs>
          <w:tab w:val="left" w:pos="1490"/>
        </w:tabs>
      </w:pPr>
      <w:r>
        <w:t xml:space="preserve">Je stelt zelf een programma op maat samen en kan je studie spreiden over één of meerdere opeenvolgende academiejaren. </w:t>
      </w:r>
    </w:p>
    <w:p w14:paraId="6F041F3D" w14:textId="77777777" w:rsidR="00D262D0" w:rsidRDefault="00D262D0" w:rsidP="00D262D0">
      <w:pPr>
        <w:tabs>
          <w:tab w:val="left" w:pos="1490"/>
        </w:tabs>
      </w:pPr>
      <w:r>
        <w:t xml:space="preserve">We kiezen voornamelijk voor fysieke contactmomenten.  </w:t>
      </w:r>
    </w:p>
    <w:p w14:paraId="0C2F56F5" w14:textId="77777777" w:rsidR="00D262D0" w:rsidRDefault="00D262D0" w:rsidP="00D262D0">
      <w:pPr>
        <w:tabs>
          <w:tab w:val="left" w:pos="1490"/>
        </w:tabs>
      </w:pPr>
    </w:p>
    <w:p w14:paraId="0F27A8C8" w14:textId="77777777" w:rsidR="00D262D0" w:rsidRPr="00DF0303" w:rsidRDefault="00D262D0" w:rsidP="00D262D0">
      <w:pPr>
        <w:pStyle w:val="Kop2"/>
        <w:rPr>
          <w:b/>
          <w:bCs/>
        </w:rPr>
      </w:pPr>
      <w:r>
        <w:rPr>
          <w:b/>
          <w:bCs/>
        </w:rPr>
        <w:t xml:space="preserve">Certificering </w:t>
      </w:r>
    </w:p>
    <w:p w14:paraId="7F82C7D6" w14:textId="77777777" w:rsidR="00D262D0" w:rsidRDefault="00D262D0" w:rsidP="00D262D0">
      <w:pPr>
        <w:pStyle w:val="Lijstalinea"/>
        <w:numPr>
          <w:ilvl w:val="0"/>
          <w:numId w:val="34"/>
        </w:numPr>
        <w:tabs>
          <w:tab w:val="left" w:pos="1490"/>
        </w:tabs>
      </w:pPr>
      <w:r>
        <w:t>Wie slaagt voor alle vier modules, ontvangt een officieel getuigschrift.</w:t>
      </w:r>
    </w:p>
    <w:p w14:paraId="57394C02" w14:textId="77777777" w:rsidR="00D262D0" w:rsidRDefault="00D262D0" w:rsidP="00D262D0">
      <w:pPr>
        <w:pStyle w:val="Lijstalinea"/>
        <w:numPr>
          <w:ilvl w:val="0"/>
          <w:numId w:val="34"/>
        </w:numPr>
        <w:tabs>
          <w:tab w:val="left" w:pos="1490"/>
        </w:tabs>
      </w:pPr>
      <w:r>
        <w:t xml:space="preserve">Bij het volgen van een losse module mét deelname aan de evaluatieopdracht, ontvang je een certificaat.  </w:t>
      </w:r>
    </w:p>
    <w:p w14:paraId="4C25DEE3" w14:textId="77777777" w:rsidR="00D262D0" w:rsidRDefault="00D262D0" w:rsidP="00D262D0">
      <w:pPr>
        <w:pStyle w:val="Lijstalinea"/>
        <w:numPr>
          <w:ilvl w:val="0"/>
          <w:numId w:val="34"/>
        </w:numPr>
        <w:tabs>
          <w:tab w:val="left" w:pos="1490"/>
        </w:tabs>
      </w:pPr>
      <w:r>
        <w:t xml:space="preserve">Volg je een losse module uit interesse, zonder evaluatieopdracht, dan krijg je een attest van deelname. </w:t>
      </w:r>
    </w:p>
    <w:p w14:paraId="63E49576" w14:textId="77777777" w:rsidR="00D262D0" w:rsidRPr="001748DF" w:rsidRDefault="00D262D0" w:rsidP="00D262D0"/>
    <w:p w14:paraId="5346B864" w14:textId="77777777" w:rsidR="00D262D0" w:rsidRPr="00B2781D" w:rsidRDefault="00D262D0" w:rsidP="00D262D0">
      <w:pPr>
        <w:pStyle w:val="Kop2"/>
        <w:rPr>
          <w:b/>
          <w:bCs/>
        </w:rPr>
      </w:pPr>
      <w:r w:rsidRPr="00B2781D">
        <w:rPr>
          <w:b/>
          <w:bCs/>
        </w:rPr>
        <w:t xml:space="preserve">Locatie en data </w:t>
      </w:r>
    </w:p>
    <w:p w14:paraId="5B1CBD14" w14:textId="77777777" w:rsidR="00D262D0" w:rsidRDefault="00D262D0" w:rsidP="00D262D0">
      <w:r>
        <w:t>Campus Diepenbeek</w:t>
      </w:r>
    </w:p>
    <w:p w14:paraId="788E7F8E" w14:textId="77777777" w:rsidR="00D262D0" w:rsidRPr="00180528" w:rsidRDefault="00D262D0" w:rsidP="00D262D0">
      <w:pPr>
        <w:rPr>
          <w:b/>
          <w:bCs/>
        </w:rPr>
      </w:pPr>
      <w:r w:rsidRPr="00180528">
        <w:rPr>
          <w:b/>
          <w:bCs/>
        </w:rPr>
        <w:t>Semester 1</w:t>
      </w:r>
    </w:p>
    <w:p w14:paraId="0DC05BE2" w14:textId="77777777" w:rsidR="00D262D0" w:rsidRDefault="00D262D0" w:rsidP="00D262D0">
      <w:r>
        <w:t xml:space="preserve">Telkens op donderdag  </w:t>
      </w:r>
    </w:p>
    <w:p w14:paraId="41F1646C" w14:textId="004C8BF9" w:rsidR="0072454D" w:rsidRPr="002E779B" w:rsidRDefault="0072454D" w:rsidP="0072454D">
      <w:pPr>
        <w:pStyle w:val="Lijstalinea"/>
        <w:numPr>
          <w:ilvl w:val="0"/>
          <w:numId w:val="33"/>
        </w:numPr>
      </w:pPr>
      <w:r w:rsidRPr="002E779B">
        <w:t>25 september 2025 (9.30u – 16u)</w:t>
      </w:r>
      <w:r>
        <w:t xml:space="preserve"> </w:t>
      </w:r>
    </w:p>
    <w:p w14:paraId="64A6501C" w14:textId="761C041A" w:rsidR="0072454D" w:rsidRPr="002E779B" w:rsidRDefault="0072454D" w:rsidP="0072454D">
      <w:pPr>
        <w:pStyle w:val="Lijstalinea"/>
        <w:numPr>
          <w:ilvl w:val="0"/>
          <w:numId w:val="33"/>
        </w:numPr>
      </w:pPr>
      <w:r w:rsidRPr="002E779B">
        <w:t>16 oktober 2025 (9.30u – 16u)</w:t>
      </w:r>
      <w:r>
        <w:t xml:space="preserve"> </w:t>
      </w:r>
    </w:p>
    <w:p w14:paraId="5B5C29F2" w14:textId="2BD65EF8" w:rsidR="0072454D" w:rsidRPr="002E779B" w:rsidRDefault="0072454D" w:rsidP="0072454D">
      <w:pPr>
        <w:pStyle w:val="Lijstalinea"/>
        <w:numPr>
          <w:ilvl w:val="0"/>
          <w:numId w:val="33"/>
        </w:numPr>
      </w:pPr>
      <w:r w:rsidRPr="002E779B">
        <w:t>8 januari 2026 (9.30u – 16u)</w:t>
      </w:r>
      <w:r>
        <w:t xml:space="preserve"> </w:t>
      </w:r>
    </w:p>
    <w:p w14:paraId="79C218B4" w14:textId="5A061DF1" w:rsidR="0072454D" w:rsidRPr="002E779B" w:rsidRDefault="0072454D" w:rsidP="0072454D">
      <w:pPr>
        <w:pStyle w:val="Lijstalinea"/>
        <w:numPr>
          <w:ilvl w:val="0"/>
          <w:numId w:val="33"/>
        </w:numPr>
      </w:pPr>
      <w:r w:rsidRPr="002E779B">
        <w:t>26 februari 2026 (9.30u – 16u)</w:t>
      </w:r>
      <w:r>
        <w:t xml:space="preserve"> </w:t>
      </w:r>
    </w:p>
    <w:p w14:paraId="263AB1E5" w14:textId="37B79C30" w:rsidR="0072454D" w:rsidRPr="002E779B" w:rsidRDefault="0072454D" w:rsidP="0072454D">
      <w:pPr>
        <w:pStyle w:val="Lijstalinea"/>
        <w:numPr>
          <w:ilvl w:val="0"/>
          <w:numId w:val="33"/>
        </w:numPr>
      </w:pPr>
      <w:r w:rsidRPr="002E779B">
        <w:t>23 april 2026 (18.30u-21u)</w:t>
      </w:r>
      <w:r>
        <w:t xml:space="preserve"> </w:t>
      </w:r>
    </w:p>
    <w:p w14:paraId="55D405DA" w14:textId="6C359385" w:rsidR="0072454D" w:rsidRPr="0072454D" w:rsidRDefault="0072454D" w:rsidP="00D262D0">
      <w:pPr>
        <w:pStyle w:val="Lijstalinea"/>
        <w:numPr>
          <w:ilvl w:val="0"/>
          <w:numId w:val="33"/>
        </w:numPr>
      </w:pPr>
      <w:r w:rsidRPr="002E779B">
        <w:t xml:space="preserve">28 mei 2026 (9.30u – 16u) </w:t>
      </w:r>
    </w:p>
    <w:p w14:paraId="4C9B592E" w14:textId="318EFEDC" w:rsidR="00D262D0" w:rsidRPr="00180528" w:rsidRDefault="00D262D0" w:rsidP="00D262D0">
      <w:pPr>
        <w:rPr>
          <w:b/>
          <w:bCs/>
        </w:rPr>
      </w:pPr>
      <w:r w:rsidRPr="00180528">
        <w:rPr>
          <w:b/>
          <w:bCs/>
        </w:rPr>
        <w:t>Semester 2</w:t>
      </w:r>
    </w:p>
    <w:p w14:paraId="7EB927A1" w14:textId="77777777" w:rsidR="00D262D0" w:rsidRDefault="00D262D0" w:rsidP="00D262D0">
      <w:r>
        <w:t xml:space="preserve">Data nog te bepalen </w:t>
      </w:r>
    </w:p>
    <w:p w14:paraId="2032373D" w14:textId="77777777" w:rsidR="00D262D0" w:rsidRPr="003F538E" w:rsidRDefault="00D262D0" w:rsidP="00D262D0"/>
    <w:p w14:paraId="417DDA6E" w14:textId="77777777" w:rsidR="00D262D0" w:rsidRDefault="00D262D0" w:rsidP="00D262D0">
      <w:pPr>
        <w:pStyle w:val="Kop2"/>
        <w:rPr>
          <w:b/>
          <w:bCs/>
        </w:rPr>
      </w:pPr>
      <w:r w:rsidRPr="00B2781D">
        <w:rPr>
          <w:b/>
          <w:bCs/>
        </w:rPr>
        <w:t>Doelgroep</w:t>
      </w:r>
    </w:p>
    <w:p w14:paraId="14317B71" w14:textId="77777777" w:rsidR="00D262D0" w:rsidRPr="00ED3D44" w:rsidRDefault="00D262D0" w:rsidP="00D262D0">
      <w:r w:rsidRPr="00ED3D44">
        <w:t>HR-medewerkers</w:t>
      </w:r>
      <w:r>
        <w:t>, leidinggevenden</w:t>
      </w:r>
      <w:r w:rsidRPr="00ED3D44">
        <w:t>, teamleiders</w:t>
      </w:r>
      <w:r>
        <w:t>,</w:t>
      </w:r>
      <w:r w:rsidRPr="00ED3D44">
        <w:t xml:space="preserve"> coaches</w:t>
      </w:r>
      <w:r>
        <w:t xml:space="preserve">, mentoren </w:t>
      </w:r>
      <w:r w:rsidRPr="00ED3D44">
        <w:t>en iedereen die betrokken is bij talentontwikkeling</w:t>
      </w:r>
      <w:r>
        <w:t>, loopbaanontwikkeling</w:t>
      </w:r>
      <w:r w:rsidRPr="00ED3D44">
        <w:t xml:space="preserve"> en welzijn op het werk.</w:t>
      </w:r>
    </w:p>
    <w:p w14:paraId="49594A7C" w14:textId="77777777" w:rsidR="00D262D0" w:rsidRPr="000716AF" w:rsidRDefault="00D262D0" w:rsidP="00D262D0"/>
    <w:p w14:paraId="018B45E0" w14:textId="77777777" w:rsidR="00D262D0" w:rsidRPr="00B2781D" w:rsidRDefault="00D262D0" w:rsidP="00D262D0">
      <w:pPr>
        <w:pStyle w:val="Kop2"/>
        <w:rPr>
          <w:b/>
          <w:bCs/>
        </w:rPr>
      </w:pPr>
      <w:r w:rsidRPr="00B2781D">
        <w:rPr>
          <w:b/>
          <w:bCs/>
        </w:rPr>
        <w:t xml:space="preserve">Onderwijstaal </w:t>
      </w:r>
    </w:p>
    <w:p w14:paraId="57045926" w14:textId="77777777" w:rsidR="00D262D0" w:rsidRDefault="00D262D0" w:rsidP="00D262D0">
      <w:r>
        <w:t>Nederlands</w:t>
      </w:r>
    </w:p>
    <w:p w14:paraId="5CDCD82D" w14:textId="77777777" w:rsidR="00D262D0" w:rsidRPr="00AF79F6" w:rsidRDefault="00D262D0" w:rsidP="00D262D0">
      <w:pPr>
        <w:rPr>
          <w:b/>
          <w:bCs/>
        </w:rPr>
      </w:pPr>
    </w:p>
    <w:p w14:paraId="1F5E25B2" w14:textId="77777777" w:rsidR="00D262D0" w:rsidRDefault="00D262D0" w:rsidP="00D262D0">
      <w:pPr>
        <w:pStyle w:val="Kop2"/>
        <w:rPr>
          <w:b/>
          <w:bCs/>
        </w:rPr>
      </w:pPr>
      <w:r>
        <w:rPr>
          <w:b/>
          <w:bCs/>
        </w:rPr>
        <w:t>Studiegeld en subsidies</w:t>
      </w:r>
    </w:p>
    <w:p w14:paraId="79D8CDFD" w14:textId="77777777" w:rsidR="00D262D0" w:rsidRDefault="00D262D0" w:rsidP="00D262D0">
      <w:pPr>
        <w:pStyle w:val="Lijstalinea"/>
        <w:numPr>
          <w:ilvl w:val="0"/>
          <w:numId w:val="33"/>
        </w:numPr>
      </w:pPr>
      <w:r>
        <w:t>De gehele opleiding (4 modules) kost € 2475.</w:t>
      </w:r>
    </w:p>
    <w:p w14:paraId="0D63692F" w14:textId="77777777" w:rsidR="00D262D0" w:rsidRDefault="00D262D0" w:rsidP="00D262D0">
      <w:pPr>
        <w:pStyle w:val="Lijstalinea"/>
        <w:numPr>
          <w:ilvl w:val="0"/>
          <w:numId w:val="33"/>
        </w:numPr>
      </w:pPr>
      <w:r>
        <w:lastRenderedPageBreak/>
        <w:t>Volg je losse modules, dan betaal je € 150/dag.</w:t>
      </w:r>
    </w:p>
    <w:p w14:paraId="39C6F6BB" w14:textId="77777777" w:rsidR="00D262D0" w:rsidRPr="00DC43F9" w:rsidRDefault="00D262D0" w:rsidP="00D262D0">
      <w:pPr>
        <w:numPr>
          <w:ilvl w:val="0"/>
          <w:numId w:val="35"/>
        </w:numPr>
      </w:pPr>
      <w:r w:rsidRPr="00DC43F9">
        <w:rPr>
          <w:b/>
          <w:bCs/>
        </w:rPr>
        <w:t>Opleidingscheques </w:t>
      </w:r>
      <w:r w:rsidRPr="00DC43F9">
        <w:t xml:space="preserve">kan je enkel gebruiken </w:t>
      </w:r>
      <w:proofErr w:type="gramStart"/>
      <w:r w:rsidRPr="00DC43F9">
        <w:t>indien</w:t>
      </w:r>
      <w:proofErr w:type="gramEnd"/>
      <w:r w:rsidRPr="00DC43F9">
        <w:t xml:space="preserve"> een loopbaancentrum verklaart dat de opleiding noodzakelijk is voor de uitvoering van je persoonlijk ontwikkelplan (POP) via een ‘attest loopbaanbegeleiding’.</w:t>
      </w:r>
    </w:p>
    <w:p w14:paraId="20F448CA" w14:textId="77777777" w:rsidR="00D262D0" w:rsidRPr="00DC43F9" w:rsidRDefault="00D262D0" w:rsidP="00D262D0">
      <w:pPr>
        <w:numPr>
          <w:ilvl w:val="0"/>
          <w:numId w:val="35"/>
        </w:numPr>
      </w:pPr>
      <w:r w:rsidRPr="00DC43F9">
        <w:t>Je kan de </w:t>
      </w:r>
      <w:hyperlink r:id="rId11" w:tooltip="Factuur/KMO-portefeuille" w:history="1">
        <w:r w:rsidRPr="00DC43F9">
          <w:rPr>
            <w:rStyle w:val="Hyperlink"/>
            <w:b/>
            <w:bCs/>
          </w:rPr>
          <w:t>KMO-portefeuille</w:t>
        </w:r>
      </w:hyperlink>
      <w:r w:rsidRPr="00DC43F9">
        <w:t> gebruiken om een deel van de opleiding te betalen.</w:t>
      </w:r>
    </w:p>
    <w:p w14:paraId="56993397" w14:textId="77777777" w:rsidR="00D262D0" w:rsidRPr="00D120F1" w:rsidRDefault="00D262D0" w:rsidP="00D262D0">
      <w:pPr>
        <w:numPr>
          <w:ilvl w:val="0"/>
          <w:numId w:val="35"/>
        </w:numPr>
      </w:pPr>
      <w:r w:rsidRPr="00DC43F9">
        <w:rPr>
          <w:b/>
          <w:bCs/>
        </w:rPr>
        <w:t>De opleiding is goedgekeurd voor het </w:t>
      </w:r>
      <w:hyperlink r:id="rId12" w:tgtFrame="_blank" w:tooltip="(opent in een nieuw venster)" w:history="1">
        <w:r w:rsidRPr="00DC43F9">
          <w:rPr>
            <w:rStyle w:val="Hyperlink"/>
            <w:b/>
            <w:bCs/>
          </w:rPr>
          <w:t>Vlaams Opleidingsverlof</w:t>
        </w:r>
      </w:hyperlink>
      <w:r w:rsidRPr="00DC43F9">
        <w:rPr>
          <w:b/>
          <w:bCs/>
        </w:rPr>
        <w:t> (ODB-1003347)</w:t>
      </w:r>
    </w:p>
    <w:p w14:paraId="0D4D7703" w14:textId="77777777" w:rsidR="005A6CD4" w:rsidRDefault="005A6CD4" w:rsidP="0030325F"/>
    <w:p w14:paraId="226BD240" w14:textId="77777777" w:rsidR="005A6CD4" w:rsidRPr="00D120F1" w:rsidRDefault="005A6CD4" w:rsidP="0030325F"/>
    <w:p w14:paraId="0570B491" w14:textId="0216C666" w:rsidR="001B0565" w:rsidRPr="001B0565" w:rsidRDefault="003F3012" w:rsidP="001B0565">
      <w:pPr>
        <w:pStyle w:val="Kop1"/>
      </w:pPr>
      <w:r>
        <w:t>Rubrieken n</w:t>
      </w:r>
      <w:r w:rsidRPr="003F3012">
        <w:t>iveau onderwijsleeractiviteit:</w:t>
      </w:r>
    </w:p>
    <w:p w14:paraId="6704AAAC" w14:textId="26F58B22" w:rsidR="001B0565" w:rsidRPr="00534F3B" w:rsidRDefault="003F3012" w:rsidP="001B0565">
      <w:pPr>
        <w:pStyle w:val="Kop2"/>
        <w:rPr>
          <w:b/>
          <w:bCs/>
        </w:rPr>
      </w:pPr>
      <w:r w:rsidRPr="001B0565">
        <w:rPr>
          <w:b/>
          <w:bCs/>
        </w:rPr>
        <w:t xml:space="preserve">Inhoud </w:t>
      </w:r>
    </w:p>
    <w:tbl>
      <w:tblPr>
        <w:tblStyle w:val="Tabelraster"/>
        <w:tblW w:w="0" w:type="auto"/>
        <w:tblLook w:val="04A0" w:firstRow="1" w:lastRow="0" w:firstColumn="1" w:lastColumn="0" w:noHBand="0" w:noVBand="1"/>
      </w:tblPr>
      <w:tblGrid>
        <w:gridCol w:w="9062"/>
      </w:tblGrid>
      <w:tr w:rsidR="00F6683C" w14:paraId="6E285E25" w14:textId="77777777" w:rsidTr="00F6683C">
        <w:tc>
          <w:tcPr>
            <w:tcW w:w="9062" w:type="dxa"/>
          </w:tcPr>
          <w:p w14:paraId="541F6E9A" w14:textId="77777777" w:rsidR="00FD46C7" w:rsidRDefault="00FD46C7" w:rsidP="00F6683C"/>
          <w:p w14:paraId="1BDB4E62" w14:textId="103CF2AA" w:rsidR="00513F99" w:rsidRPr="00513F99" w:rsidRDefault="00513F99" w:rsidP="00513F99">
            <w:pPr>
              <w:rPr>
                <w:b/>
                <w:bCs/>
              </w:rPr>
            </w:pPr>
            <w:r w:rsidRPr="00513F99">
              <w:rPr>
                <w:b/>
                <w:bCs/>
              </w:rPr>
              <w:t>In dit OPO komen volgende inhouden aan bod:</w:t>
            </w:r>
          </w:p>
          <w:p w14:paraId="4432C641" w14:textId="77777777" w:rsidR="005F306A" w:rsidRDefault="005F306A" w:rsidP="005F306A">
            <w:pPr>
              <w:shd w:val="clear" w:color="auto" w:fill="FFFFFF"/>
              <w:spacing w:after="60"/>
              <w:rPr>
                <w:rFonts w:eastAsia="Times New Roman" w:cs="Times New Roman"/>
                <w:color w:val="505050"/>
                <w:lang w:eastAsia="nl-BE"/>
              </w:rPr>
            </w:pPr>
          </w:p>
          <w:p w14:paraId="752CAB19" w14:textId="579EFADC" w:rsidR="005F306A" w:rsidRPr="00D02948" w:rsidRDefault="005F306A" w:rsidP="005F306A">
            <w:pPr>
              <w:shd w:val="clear" w:color="auto" w:fill="FFFFFF"/>
              <w:spacing w:after="60"/>
              <w:rPr>
                <w:rFonts w:eastAsia="Times New Roman" w:cstheme="minorHAnsi"/>
                <w:lang w:eastAsia="nl-BE"/>
              </w:rPr>
            </w:pPr>
            <w:r w:rsidRPr="00D02948">
              <w:rPr>
                <w:rFonts w:eastAsia="Times New Roman" w:cstheme="minorHAnsi"/>
                <w:lang w:eastAsia="nl-BE"/>
              </w:rPr>
              <w:t xml:space="preserve">In dit opleidingsonderdeel </w:t>
            </w:r>
            <w:r w:rsidR="00D94F66">
              <w:rPr>
                <w:rFonts w:eastAsia="Times New Roman" w:cstheme="minorHAnsi"/>
                <w:lang w:eastAsia="nl-BE"/>
              </w:rPr>
              <w:t>worden</w:t>
            </w:r>
            <w:r w:rsidRPr="00D02948">
              <w:rPr>
                <w:rFonts w:eastAsia="Times New Roman" w:cstheme="minorHAnsi"/>
                <w:lang w:eastAsia="nl-BE"/>
              </w:rPr>
              <w:t xml:space="preserve"> </w:t>
            </w:r>
            <w:r w:rsidR="00D94F66">
              <w:rPr>
                <w:rFonts w:eastAsia="Times New Roman" w:cstheme="minorHAnsi"/>
                <w:lang w:eastAsia="nl-BE"/>
              </w:rPr>
              <w:t>fundamentele inzichten</w:t>
            </w:r>
            <w:r w:rsidRPr="00D02948">
              <w:rPr>
                <w:rFonts w:eastAsia="Times New Roman" w:cstheme="minorHAnsi"/>
                <w:lang w:eastAsia="nl-BE"/>
              </w:rPr>
              <w:t xml:space="preserve"> en -vaardigheden van coaching e</w:t>
            </w:r>
            <w:r w:rsidR="00D94F66">
              <w:rPr>
                <w:rFonts w:eastAsia="Times New Roman" w:cstheme="minorHAnsi"/>
                <w:lang w:eastAsia="nl-BE"/>
              </w:rPr>
              <w:t>n</w:t>
            </w:r>
            <w:r w:rsidRPr="00D02948">
              <w:rPr>
                <w:rFonts w:eastAsia="Times New Roman" w:cstheme="minorHAnsi"/>
                <w:lang w:eastAsia="nl-BE"/>
              </w:rPr>
              <w:t xml:space="preserve"> </w:t>
            </w:r>
            <w:proofErr w:type="spellStart"/>
            <w:r w:rsidRPr="00D02948">
              <w:rPr>
                <w:rFonts w:eastAsia="Times New Roman" w:cstheme="minorHAnsi"/>
                <w:lang w:eastAsia="nl-BE"/>
              </w:rPr>
              <w:t>mentoring</w:t>
            </w:r>
            <w:proofErr w:type="spellEnd"/>
            <w:r w:rsidRPr="00D02948">
              <w:rPr>
                <w:rFonts w:eastAsia="Times New Roman" w:cstheme="minorHAnsi"/>
                <w:lang w:eastAsia="nl-BE"/>
              </w:rPr>
              <w:t xml:space="preserve"> </w:t>
            </w:r>
            <w:r w:rsidR="0004267D">
              <w:rPr>
                <w:rFonts w:eastAsia="Times New Roman" w:cstheme="minorHAnsi"/>
                <w:lang w:eastAsia="nl-BE"/>
              </w:rPr>
              <w:t>behandeld.</w:t>
            </w:r>
            <w:r w:rsidRPr="00D02948">
              <w:rPr>
                <w:rFonts w:eastAsia="Times New Roman" w:cstheme="minorHAnsi"/>
                <w:lang w:eastAsia="nl-BE"/>
              </w:rPr>
              <w:t xml:space="preserve"> </w:t>
            </w:r>
            <w:r w:rsidR="0025747F">
              <w:rPr>
                <w:rFonts w:eastAsia="Times New Roman" w:cstheme="minorHAnsi"/>
                <w:lang w:eastAsia="nl-BE"/>
              </w:rPr>
              <w:t>We starten met de</w:t>
            </w:r>
            <w:r w:rsidR="0004267D">
              <w:rPr>
                <w:rFonts w:eastAsia="Times New Roman" w:cstheme="minorHAnsi"/>
                <w:lang w:eastAsia="nl-BE"/>
              </w:rPr>
              <w:t xml:space="preserve"> rol van de coach</w:t>
            </w:r>
            <w:r w:rsidR="0025747F">
              <w:rPr>
                <w:rFonts w:eastAsia="Times New Roman" w:cstheme="minorHAnsi"/>
                <w:lang w:eastAsia="nl-BE"/>
              </w:rPr>
              <w:t xml:space="preserve"> als uitgangspunt en onderzoeken hoe de coach een cruciale rol speelt in het faciliteren van </w:t>
            </w:r>
            <w:r w:rsidRPr="00D02948">
              <w:rPr>
                <w:rFonts w:eastAsia="Times New Roman" w:cstheme="minorHAnsi"/>
                <w:lang w:eastAsia="nl-BE"/>
              </w:rPr>
              <w:t>leer</w:t>
            </w:r>
            <w:r w:rsidR="00DF0359">
              <w:rPr>
                <w:rFonts w:eastAsia="Times New Roman" w:cstheme="minorHAnsi"/>
                <w:lang w:eastAsia="nl-BE"/>
              </w:rPr>
              <w:t>- en ontwikkel</w:t>
            </w:r>
            <w:r w:rsidRPr="00D02948">
              <w:rPr>
                <w:rFonts w:eastAsia="Times New Roman" w:cstheme="minorHAnsi"/>
                <w:lang w:eastAsia="nl-BE"/>
              </w:rPr>
              <w:t>processen.</w:t>
            </w:r>
          </w:p>
          <w:p w14:paraId="4DACC854" w14:textId="77777777" w:rsidR="005F306A" w:rsidRPr="00D02948" w:rsidRDefault="005F306A" w:rsidP="005F306A">
            <w:pPr>
              <w:shd w:val="clear" w:color="auto" w:fill="FFFFFF"/>
              <w:spacing w:after="60"/>
              <w:rPr>
                <w:rFonts w:eastAsia="Times New Roman" w:cstheme="minorHAnsi"/>
                <w:lang w:eastAsia="nl-BE"/>
              </w:rPr>
            </w:pPr>
          </w:p>
          <w:p w14:paraId="788E2E3B" w14:textId="77777777" w:rsidR="005F306A" w:rsidRPr="00D02948" w:rsidRDefault="005F306A" w:rsidP="005F306A">
            <w:pPr>
              <w:shd w:val="clear" w:color="auto" w:fill="FFFFFF"/>
              <w:spacing w:after="60"/>
              <w:rPr>
                <w:rFonts w:eastAsia="Times New Roman" w:cstheme="minorHAnsi"/>
                <w:lang w:eastAsia="nl-BE"/>
              </w:rPr>
            </w:pPr>
            <w:r w:rsidRPr="00D02948">
              <w:rPr>
                <w:rFonts w:eastAsia="Times New Roman" w:cstheme="minorHAnsi"/>
                <w:lang w:eastAsia="nl-BE"/>
              </w:rPr>
              <w:t>Thema’s die daarbij o.a. behandeld worden:</w:t>
            </w:r>
          </w:p>
          <w:p w14:paraId="62CB9FB2" w14:textId="4CA2280D" w:rsidR="0025747F" w:rsidRDefault="0025747F" w:rsidP="00E92CF7">
            <w:pPr>
              <w:pStyle w:val="Lijstalinea"/>
              <w:numPr>
                <w:ilvl w:val="0"/>
                <w:numId w:val="28"/>
              </w:numPr>
              <w:shd w:val="clear" w:color="auto" w:fill="FFFFFF"/>
              <w:spacing w:before="45" w:after="60"/>
              <w:rPr>
                <w:rFonts w:eastAsia="Times New Roman" w:cstheme="minorHAnsi"/>
                <w:lang w:eastAsia="nl-BE"/>
              </w:rPr>
            </w:pPr>
            <w:r>
              <w:rPr>
                <w:rFonts w:eastAsia="Times New Roman" w:cstheme="minorHAnsi"/>
                <w:lang w:eastAsia="nl-BE"/>
              </w:rPr>
              <w:t xml:space="preserve">De basishouding </w:t>
            </w:r>
            <w:r w:rsidR="00BF48C8">
              <w:rPr>
                <w:rFonts w:eastAsia="Times New Roman" w:cstheme="minorHAnsi"/>
                <w:lang w:eastAsia="nl-BE"/>
              </w:rPr>
              <w:t xml:space="preserve">-en vaardigheden </w:t>
            </w:r>
            <w:r>
              <w:rPr>
                <w:rFonts w:eastAsia="Times New Roman" w:cstheme="minorHAnsi"/>
                <w:lang w:eastAsia="nl-BE"/>
              </w:rPr>
              <w:t>van de coach</w:t>
            </w:r>
          </w:p>
          <w:p w14:paraId="52341742" w14:textId="3B3E8DA4" w:rsidR="00E92CF7" w:rsidRDefault="00EC3C71" w:rsidP="00E92CF7">
            <w:pPr>
              <w:pStyle w:val="Lijstalinea"/>
              <w:numPr>
                <w:ilvl w:val="1"/>
                <w:numId w:val="28"/>
              </w:numPr>
              <w:shd w:val="clear" w:color="auto" w:fill="FFFFFF"/>
              <w:spacing w:before="45" w:after="60"/>
              <w:rPr>
                <w:rFonts w:eastAsia="Times New Roman" w:cstheme="minorHAnsi"/>
                <w:lang w:eastAsia="nl-BE"/>
              </w:rPr>
            </w:pPr>
            <w:r>
              <w:rPr>
                <w:rFonts w:eastAsia="Times New Roman" w:cstheme="minorHAnsi"/>
                <w:lang w:eastAsia="nl-BE"/>
              </w:rPr>
              <w:t>Luisteren zonder oordeel</w:t>
            </w:r>
          </w:p>
          <w:p w14:paraId="6AD9EB63" w14:textId="0690137D" w:rsidR="00EC3C71" w:rsidRDefault="00EC3C71" w:rsidP="00E92CF7">
            <w:pPr>
              <w:pStyle w:val="Lijstalinea"/>
              <w:numPr>
                <w:ilvl w:val="1"/>
                <w:numId w:val="28"/>
              </w:numPr>
              <w:shd w:val="clear" w:color="auto" w:fill="FFFFFF"/>
              <w:spacing w:before="45" w:after="60"/>
              <w:rPr>
                <w:rFonts w:eastAsia="Times New Roman" w:cstheme="minorHAnsi"/>
                <w:lang w:eastAsia="nl-BE"/>
              </w:rPr>
            </w:pPr>
            <w:r>
              <w:rPr>
                <w:rFonts w:eastAsia="Times New Roman" w:cstheme="minorHAnsi"/>
                <w:lang w:eastAsia="nl-BE"/>
              </w:rPr>
              <w:t>Verbindend communiceren</w:t>
            </w:r>
          </w:p>
          <w:p w14:paraId="4D2FA501" w14:textId="0F47D7F2" w:rsidR="00E92CF7" w:rsidRDefault="00E92CF7" w:rsidP="00E92CF7">
            <w:pPr>
              <w:pStyle w:val="Lijstalinea"/>
              <w:numPr>
                <w:ilvl w:val="1"/>
                <w:numId w:val="28"/>
              </w:numPr>
              <w:shd w:val="clear" w:color="auto" w:fill="FFFFFF"/>
              <w:spacing w:before="45" w:after="60"/>
              <w:rPr>
                <w:rFonts w:eastAsia="Times New Roman" w:cstheme="minorHAnsi"/>
                <w:lang w:eastAsia="nl-BE"/>
              </w:rPr>
            </w:pPr>
            <w:r>
              <w:rPr>
                <w:rFonts w:eastAsia="Times New Roman" w:cstheme="minorHAnsi"/>
                <w:lang w:eastAsia="nl-BE"/>
              </w:rPr>
              <w:t xml:space="preserve">Duale </w:t>
            </w:r>
            <w:r w:rsidRPr="00D02948">
              <w:rPr>
                <w:rFonts w:eastAsia="Times New Roman" w:cstheme="minorHAnsi"/>
                <w:lang w:eastAsia="nl-BE"/>
              </w:rPr>
              <w:t xml:space="preserve">afstemming realiseren tussen coach en </w:t>
            </w:r>
            <w:proofErr w:type="spellStart"/>
            <w:r w:rsidRPr="00D02948">
              <w:rPr>
                <w:rFonts w:eastAsia="Times New Roman" w:cstheme="minorHAnsi"/>
                <w:lang w:eastAsia="nl-BE"/>
              </w:rPr>
              <w:t>coachee</w:t>
            </w:r>
            <w:proofErr w:type="spellEnd"/>
          </w:p>
          <w:p w14:paraId="56381750" w14:textId="77777777" w:rsidR="00E92CF7" w:rsidRPr="00D02948" w:rsidRDefault="00E92CF7" w:rsidP="00E92CF7">
            <w:pPr>
              <w:pStyle w:val="Lijstalinea"/>
              <w:numPr>
                <w:ilvl w:val="1"/>
                <w:numId w:val="28"/>
              </w:numPr>
              <w:shd w:val="clear" w:color="auto" w:fill="FFFFFF"/>
              <w:spacing w:before="45" w:after="60"/>
              <w:rPr>
                <w:rFonts w:eastAsia="Times New Roman" w:cstheme="minorHAnsi"/>
                <w:lang w:eastAsia="nl-BE"/>
              </w:rPr>
            </w:pPr>
            <w:r w:rsidRPr="00D02948">
              <w:rPr>
                <w:rFonts w:eastAsia="Times New Roman" w:cstheme="minorHAnsi"/>
                <w:lang w:eastAsia="nl-BE"/>
              </w:rPr>
              <w:t>Doelgerichtheid installeren en onderhouden in het gesprek</w:t>
            </w:r>
          </w:p>
          <w:p w14:paraId="3CF9B8A5" w14:textId="77777777" w:rsidR="00E92CF7" w:rsidRPr="00D02948" w:rsidRDefault="00E92CF7" w:rsidP="00E92CF7">
            <w:pPr>
              <w:pStyle w:val="Lijstalinea"/>
              <w:numPr>
                <w:ilvl w:val="1"/>
                <w:numId w:val="28"/>
              </w:numPr>
              <w:shd w:val="clear" w:color="auto" w:fill="FFFFFF"/>
              <w:spacing w:before="45" w:after="60"/>
              <w:rPr>
                <w:rFonts w:eastAsia="Times New Roman" w:cstheme="minorHAnsi"/>
                <w:lang w:eastAsia="nl-BE"/>
              </w:rPr>
            </w:pPr>
            <w:r w:rsidRPr="00D02948">
              <w:rPr>
                <w:rFonts w:eastAsia="Times New Roman" w:cstheme="minorHAnsi"/>
                <w:lang w:eastAsia="nl-BE"/>
              </w:rPr>
              <w:t xml:space="preserve">Stimuleren van de </w:t>
            </w:r>
            <w:proofErr w:type="spellStart"/>
            <w:r w:rsidRPr="00D02948">
              <w:rPr>
                <w:rFonts w:eastAsia="Times New Roman" w:cstheme="minorHAnsi"/>
                <w:lang w:eastAsia="nl-BE"/>
              </w:rPr>
              <w:t>coachee</w:t>
            </w:r>
            <w:proofErr w:type="spellEnd"/>
            <w:r w:rsidRPr="00D02948">
              <w:rPr>
                <w:rFonts w:eastAsia="Times New Roman" w:cstheme="minorHAnsi"/>
                <w:lang w:eastAsia="nl-BE"/>
              </w:rPr>
              <w:t xml:space="preserve"> tot verder onderzoek en besef van de totale situatie</w:t>
            </w:r>
          </w:p>
          <w:p w14:paraId="7F0E8C1C" w14:textId="5854CEFA" w:rsidR="00E92CF7" w:rsidRDefault="00EC3C71" w:rsidP="00E92CF7">
            <w:pPr>
              <w:pStyle w:val="Lijstalinea"/>
              <w:numPr>
                <w:ilvl w:val="1"/>
                <w:numId w:val="28"/>
              </w:numPr>
              <w:shd w:val="clear" w:color="auto" w:fill="FFFFFF"/>
              <w:spacing w:before="45" w:after="60"/>
              <w:rPr>
                <w:rFonts w:eastAsia="Times New Roman" w:cstheme="minorHAnsi"/>
                <w:lang w:eastAsia="nl-BE"/>
              </w:rPr>
            </w:pPr>
            <w:r>
              <w:rPr>
                <w:rFonts w:eastAsia="Times New Roman" w:cstheme="minorHAnsi"/>
                <w:lang w:eastAsia="nl-BE"/>
              </w:rPr>
              <w:t>…</w:t>
            </w:r>
          </w:p>
          <w:p w14:paraId="64783349" w14:textId="77777777" w:rsidR="002A69A6" w:rsidRDefault="002A69A6" w:rsidP="00E92CF7">
            <w:pPr>
              <w:pStyle w:val="Lijstalinea"/>
              <w:numPr>
                <w:ilvl w:val="0"/>
                <w:numId w:val="28"/>
              </w:numPr>
              <w:shd w:val="clear" w:color="auto" w:fill="FFFFFF"/>
              <w:spacing w:before="45" w:after="60"/>
              <w:rPr>
                <w:rFonts w:eastAsia="Times New Roman" w:cstheme="minorHAnsi"/>
                <w:lang w:eastAsia="nl-BE"/>
              </w:rPr>
            </w:pPr>
            <w:proofErr w:type="spellStart"/>
            <w:r>
              <w:rPr>
                <w:rFonts w:eastAsia="Times New Roman" w:cstheme="minorHAnsi"/>
                <w:lang w:eastAsia="nl-BE"/>
              </w:rPr>
              <w:t>Coachingsproces</w:t>
            </w:r>
            <w:proofErr w:type="spellEnd"/>
            <w:r>
              <w:rPr>
                <w:rFonts w:eastAsia="Times New Roman" w:cstheme="minorHAnsi"/>
                <w:lang w:eastAsia="nl-BE"/>
              </w:rPr>
              <w:t xml:space="preserve"> -en structuur</w:t>
            </w:r>
          </w:p>
          <w:p w14:paraId="019086F9" w14:textId="2FECB30C" w:rsidR="005F306A" w:rsidRDefault="005F306A" w:rsidP="002A69A6">
            <w:pPr>
              <w:pStyle w:val="Lijstalinea"/>
              <w:numPr>
                <w:ilvl w:val="1"/>
                <w:numId w:val="28"/>
              </w:numPr>
              <w:shd w:val="clear" w:color="auto" w:fill="FFFFFF"/>
              <w:spacing w:before="45" w:after="60"/>
              <w:rPr>
                <w:rFonts w:eastAsia="Times New Roman" w:cstheme="minorHAnsi"/>
                <w:lang w:eastAsia="nl-BE"/>
              </w:rPr>
            </w:pPr>
            <w:r w:rsidRPr="00D02948">
              <w:rPr>
                <w:rFonts w:eastAsia="Times New Roman" w:cstheme="minorHAnsi"/>
                <w:lang w:eastAsia="nl-BE"/>
              </w:rPr>
              <w:t xml:space="preserve">Opbouw </w:t>
            </w:r>
            <w:r w:rsidR="002A69A6">
              <w:rPr>
                <w:rFonts w:eastAsia="Times New Roman" w:cstheme="minorHAnsi"/>
                <w:lang w:eastAsia="nl-BE"/>
              </w:rPr>
              <w:t xml:space="preserve">en fasering </w:t>
            </w:r>
            <w:r w:rsidRPr="00D02948">
              <w:rPr>
                <w:rFonts w:eastAsia="Times New Roman" w:cstheme="minorHAnsi"/>
                <w:lang w:eastAsia="nl-BE"/>
              </w:rPr>
              <w:t>van een gesprek</w:t>
            </w:r>
          </w:p>
          <w:p w14:paraId="096396B4" w14:textId="0C1B3A68" w:rsidR="002A69A6" w:rsidRDefault="0058066D" w:rsidP="002A69A6">
            <w:pPr>
              <w:pStyle w:val="Lijstalinea"/>
              <w:numPr>
                <w:ilvl w:val="1"/>
                <w:numId w:val="28"/>
              </w:numPr>
              <w:shd w:val="clear" w:color="auto" w:fill="FFFFFF"/>
              <w:spacing w:before="45" w:after="60"/>
              <w:rPr>
                <w:rFonts w:eastAsia="Times New Roman" w:cstheme="minorHAnsi"/>
                <w:lang w:eastAsia="nl-BE"/>
              </w:rPr>
            </w:pPr>
            <w:r>
              <w:rPr>
                <w:rFonts w:eastAsia="Times New Roman" w:cstheme="minorHAnsi"/>
                <w:lang w:eastAsia="nl-BE"/>
              </w:rPr>
              <w:t>Contracteren en coachovereenkomsten</w:t>
            </w:r>
          </w:p>
          <w:p w14:paraId="08F29E51" w14:textId="6947540B" w:rsidR="0058066D" w:rsidRPr="00D02948" w:rsidRDefault="0058066D" w:rsidP="002A69A6">
            <w:pPr>
              <w:pStyle w:val="Lijstalinea"/>
              <w:numPr>
                <w:ilvl w:val="1"/>
                <w:numId w:val="28"/>
              </w:numPr>
              <w:shd w:val="clear" w:color="auto" w:fill="FFFFFF"/>
              <w:spacing w:before="45" w:after="60"/>
              <w:rPr>
                <w:rFonts w:eastAsia="Times New Roman" w:cstheme="minorHAnsi"/>
                <w:lang w:eastAsia="nl-BE"/>
              </w:rPr>
            </w:pPr>
            <w:r>
              <w:rPr>
                <w:rFonts w:eastAsia="Times New Roman" w:cstheme="minorHAnsi"/>
                <w:lang w:eastAsia="nl-BE"/>
              </w:rPr>
              <w:t>Evalueren en afsluiten van coachtrajecten</w:t>
            </w:r>
          </w:p>
          <w:p w14:paraId="2096A38C" w14:textId="3FC410D6" w:rsidR="005F306A" w:rsidRDefault="0058066D" w:rsidP="00E92CF7">
            <w:pPr>
              <w:pStyle w:val="Lijstalinea"/>
              <w:numPr>
                <w:ilvl w:val="0"/>
                <w:numId w:val="28"/>
              </w:numPr>
              <w:shd w:val="clear" w:color="auto" w:fill="FFFFFF"/>
              <w:spacing w:before="45" w:after="60"/>
              <w:rPr>
                <w:rFonts w:eastAsia="Times New Roman" w:cstheme="minorHAnsi"/>
                <w:lang w:eastAsia="nl-BE"/>
              </w:rPr>
            </w:pPr>
            <w:r>
              <w:rPr>
                <w:rFonts w:eastAsia="Times New Roman" w:cstheme="minorHAnsi"/>
                <w:lang w:eastAsia="nl-BE"/>
              </w:rPr>
              <w:t xml:space="preserve">Ethiek en professionele standaarden </w:t>
            </w:r>
          </w:p>
          <w:p w14:paraId="34E3CDD5" w14:textId="3D98277E" w:rsidR="00F43995" w:rsidRDefault="00F43995" w:rsidP="00F43995">
            <w:pPr>
              <w:pStyle w:val="Lijstalinea"/>
              <w:numPr>
                <w:ilvl w:val="1"/>
                <w:numId w:val="28"/>
              </w:numPr>
              <w:shd w:val="clear" w:color="auto" w:fill="FFFFFF"/>
              <w:spacing w:before="45" w:after="60"/>
              <w:rPr>
                <w:rFonts w:eastAsia="Times New Roman" w:cstheme="minorHAnsi"/>
                <w:lang w:eastAsia="nl-BE"/>
              </w:rPr>
            </w:pPr>
            <w:r>
              <w:rPr>
                <w:rFonts w:eastAsia="Times New Roman" w:cstheme="minorHAnsi"/>
                <w:lang w:eastAsia="nl-BE"/>
              </w:rPr>
              <w:t xml:space="preserve">Ethische richtlijnen </w:t>
            </w:r>
          </w:p>
          <w:p w14:paraId="7794B0D9" w14:textId="202055F3" w:rsidR="00F43995" w:rsidRDefault="00F43995" w:rsidP="00F43995">
            <w:pPr>
              <w:pStyle w:val="Lijstalinea"/>
              <w:numPr>
                <w:ilvl w:val="1"/>
                <w:numId w:val="28"/>
              </w:numPr>
              <w:shd w:val="clear" w:color="auto" w:fill="FFFFFF"/>
              <w:spacing w:before="45" w:after="60"/>
              <w:rPr>
                <w:rFonts w:eastAsia="Times New Roman" w:cstheme="minorHAnsi"/>
                <w:lang w:eastAsia="nl-BE"/>
              </w:rPr>
            </w:pPr>
            <w:r>
              <w:rPr>
                <w:rFonts w:eastAsia="Times New Roman" w:cstheme="minorHAnsi"/>
                <w:lang w:eastAsia="nl-BE"/>
              </w:rPr>
              <w:t>Afbakening van het werkterrein van de coach</w:t>
            </w:r>
          </w:p>
          <w:p w14:paraId="4D6F75E0" w14:textId="4F0669E6" w:rsidR="00F43995" w:rsidRPr="00D02948" w:rsidRDefault="00F43995" w:rsidP="00F43995">
            <w:pPr>
              <w:pStyle w:val="Lijstalinea"/>
              <w:numPr>
                <w:ilvl w:val="1"/>
                <w:numId w:val="28"/>
              </w:numPr>
              <w:shd w:val="clear" w:color="auto" w:fill="FFFFFF"/>
              <w:spacing w:before="45" w:after="60"/>
              <w:rPr>
                <w:rFonts w:eastAsia="Times New Roman" w:cstheme="minorHAnsi"/>
                <w:lang w:eastAsia="nl-BE"/>
              </w:rPr>
            </w:pPr>
            <w:r>
              <w:rPr>
                <w:rFonts w:eastAsia="Times New Roman" w:cstheme="minorHAnsi"/>
                <w:lang w:eastAsia="nl-BE"/>
              </w:rPr>
              <w:t xml:space="preserve">Professionele grenzen en zelfzorg </w:t>
            </w:r>
          </w:p>
          <w:p w14:paraId="4E0D0854" w14:textId="57F1B15A" w:rsidR="005F306A" w:rsidRPr="00D02948" w:rsidRDefault="005F306A" w:rsidP="00E92CF7">
            <w:pPr>
              <w:pStyle w:val="Lijstalinea"/>
              <w:numPr>
                <w:ilvl w:val="0"/>
                <w:numId w:val="28"/>
              </w:numPr>
              <w:shd w:val="clear" w:color="auto" w:fill="FFFFFF"/>
              <w:spacing w:before="45" w:after="60"/>
              <w:rPr>
                <w:rFonts w:eastAsia="Times New Roman" w:cstheme="minorHAnsi"/>
                <w:lang w:eastAsia="nl-BE"/>
              </w:rPr>
            </w:pPr>
            <w:r w:rsidRPr="00D02948">
              <w:rPr>
                <w:rFonts w:eastAsia="Times New Roman" w:cstheme="minorHAnsi"/>
                <w:lang w:eastAsia="nl-BE"/>
              </w:rPr>
              <w:t xml:space="preserve">Verschillende </w:t>
            </w:r>
            <w:proofErr w:type="spellStart"/>
            <w:r w:rsidR="0025747F" w:rsidRPr="00D02948">
              <w:rPr>
                <w:rFonts w:eastAsia="Times New Roman" w:cstheme="minorHAnsi"/>
                <w:lang w:eastAsia="nl-BE"/>
              </w:rPr>
              <w:t>coaching</w:t>
            </w:r>
            <w:r w:rsidR="00EE1949">
              <w:rPr>
                <w:rFonts w:eastAsia="Times New Roman" w:cstheme="minorHAnsi"/>
                <w:lang w:eastAsia="nl-BE"/>
              </w:rPr>
              <w:t>stechnieken</w:t>
            </w:r>
            <w:proofErr w:type="spellEnd"/>
            <w:r w:rsidR="00EE1949">
              <w:rPr>
                <w:rFonts w:eastAsia="Times New Roman" w:cstheme="minorHAnsi"/>
                <w:lang w:eastAsia="nl-BE"/>
              </w:rPr>
              <w:t xml:space="preserve"> </w:t>
            </w:r>
            <w:r w:rsidRPr="00D02948">
              <w:rPr>
                <w:rFonts w:eastAsia="Times New Roman" w:cstheme="minorHAnsi"/>
                <w:lang w:eastAsia="nl-BE"/>
              </w:rPr>
              <w:t>en -methodieken</w:t>
            </w:r>
          </w:p>
          <w:p w14:paraId="1D76B5C7" w14:textId="158646FE" w:rsidR="005F306A" w:rsidRPr="00EC3C71" w:rsidRDefault="005F306A" w:rsidP="00EC3C71">
            <w:pPr>
              <w:shd w:val="clear" w:color="auto" w:fill="FFFFFF"/>
              <w:spacing w:before="45" w:after="60"/>
              <w:ind w:left="360"/>
              <w:rPr>
                <w:rFonts w:eastAsia="Times New Roman" w:cstheme="minorHAnsi"/>
                <w:lang w:eastAsia="nl-BE"/>
              </w:rPr>
            </w:pPr>
          </w:p>
        </w:tc>
      </w:tr>
    </w:tbl>
    <w:p w14:paraId="080BB52E" w14:textId="77777777" w:rsidR="00F6683C" w:rsidRPr="00F6683C" w:rsidRDefault="00F6683C" w:rsidP="00F6683C"/>
    <w:p w14:paraId="5F812724" w14:textId="63899C9F" w:rsidR="003F3012" w:rsidRPr="00534F3B" w:rsidRDefault="003F3012" w:rsidP="005354C3">
      <w:pPr>
        <w:pStyle w:val="Kop2"/>
        <w:rPr>
          <w:b/>
          <w:bCs/>
        </w:rPr>
      </w:pPr>
      <w:r w:rsidRPr="00534F3B">
        <w:rPr>
          <w:b/>
          <w:bCs/>
        </w:rPr>
        <w:t>Studiemateriaal</w:t>
      </w:r>
    </w:p>
    <w:tbl>
      <w:tblPr>
        <w:tblStyle w:val="Tabelraster"/>
        <w:tblW w:w="0" w:type="auto"/>
        <w:tblLook w:val="04A0" w:firstRow="1" w:lastRow="0" w:firstColumn="1" w:lastColumn="0" w:noHBand="0" w:noVBand="1"/>
      </w:tblPr>
      <w:tblGrid>
        <w:gridCol w:w="9062"/>
      </w:tblGrid>
      <w:tr w:rsidR="00D80AC1" w14:paraId="52B664DE" w14:textId="77777777" w:rsidTr="00D80AC1">
        <w:tc>
          <w:tcPr>
            <w:tcW w:w="9062" w:type="dxa"/>
          </w:tcPr>
          <w:p w14:paraId="31279339" w14:textId="77777777" w:rsidR="00513F99" w:rsidRDefault="00513F99" w:rsidP="00513F99">
            <w:pPr>
              <w:jc w:val="both"/>
            </w:pPr>
          </w:p>
          <w:p w14:paraId="2DE41034" w14:textId="77777777" w:rsidR="003604DB" w:rsidRPr="003604DB" w:rsidRDefault="003604DB" w:rsidP="003604DB">
            <w:pPr>
              <w:pStyle w:val="Lijstalinea"/>
              <w:numPr>
                <w:ilvl w:val="0"/>
                <w:numId w:val="31"/>
              </w:numPr>
              <w:suppressAutoHyphens/>
              <w:autoSpaceDN w:val="0"/>
              <w:spacing w:line="276" w:lineRule="auto"/>
              <w:textAlignment w:val="baseline"/>
              <w:rPr>
                <w:rFonts w:cstheme="minorHAnsi"/>
              </w:rPr>
            </w:pPr>
            <w:r w:rsidRPr="003604DB">
              <w:rPr>
                <w:rFonts w:cstheme="minorHAnsi"/>
              </w:rPr>
              <w:t xml:space="preserve">Brouwer, C. (2017). </w:t>
            </w:r>
            <w:r w:rsidRPr="003604DB">
              <w:rPr>
                <w:rFonts w:cstheme="minorHAnsi"/>
                <w:i/>
                <w:iCs/>
              </w:rPr>
              <w:t>Onorthodoxe interventies bij coachen.</w:t>
            </w:r>
            <w:r w:rsidRPr="003604DB">
              <w:rPr>
                <w:rFonts w:cstheme="minorHAnsi"/>
              </w:rPr>
              <w:t xml:space="preserve"> Amsterdam: Boom Uitgevers.</w:t>
            </w:r>
          </w:p>
          <w:p w14:paraId="214E5B8E" w14:textId="77777777" w:rsidR="003604DB" w:rsidRPr="003604DB" w:rsidRDefault="003604DB" w:rsidP="003604DB">
            <w:pPr>
              <w:pStyle w:val="Lijstalinea"/>
              <w:numPr>
                <w:ilvl w:val="0"/>
                <w:numId w:val="31"/>
              </w:numPr>
              <w:suppressAutoHyphens/>
              <w:autoSpaceDN w:val="0"/>
              <w:spacing w:line="276" w:lineRule="auto"/>
              <w:textAlignment w:val="baseline"/>
              <w:rPr>
                <w:rFonts w:cstheme="minorHAnsi"/>
              </w:rPr>
            </w:pPr>
            <w:r w:rsidRPr="003604DB">
              <w:rPr>
                <w:rFonts w:cstheme="minorHAnsi"/>
              </w:rPr>
              <w:t xml:space="preserve">Clement, J. (2018). </w:t>
            </w:r>
            <w:r w:rsidRPr="003604DB">
              <w:rPr>
                <w:rFonts w:cstheme="minorHAnsi"/>
                <w:i/>
                <w:iCs/>
              </w:rPr>
              <w:t>Inspirerend coachen. De kunst van het dynamisch en uitdagend communiceren.</w:t>
            </w:r>
            <w:r w:rsidRPr="003604DB">
              <w:rPr>
                <w:rFonts w:cstheme="minorHAnsi"/>
              </w:rPr>
              <w:t xml:space="preserve"> Tielt: </w:t>
            </w:r>
            <w:proofErr w:type="spellStart"/>
            <w:r w:rsidRPr="003604DB">
              <w:rPr>
                <w:rFonts w:cstheme="minorHAnsi"/>
              </w:rPr>
              <w:t>Lannoo</w:t>
            </w:r>
            <w:proofErr w:type="spellEnd"/>
            <w:r w:rsidRPr="003604DB">
              <w:rPr>
                <w:rFonts w:cstheme="minorHAnsi"/>
              </w:rPr>
              <w:t xml:space="preserve">. </w:t>
            </w:r>
          </w:p>
          <w:p w14:paraId="561B270F" w14:textId="77777777" w:rsidR="003604DB" w:rsidRPr="003604DB" w:rsidRDefault="003604DB" w:rsidP="003604DB">
            <w:pPr>
              <w:pStyle w:val="Lijstalinea"/>
              <w:numPr>
                <w:ilvl w:val="0"/>
                <w:numId w:val="31"/>
              </w:numPr>
              <w:suppressAutoHyphens/>
              <w:autoSpaceDN w:val="0"/>
              <w:spacing w:line="276" w:lineRule="auto"/>
              <w:textAlignment w:val="baseline"/>
              <w:rPr>
                <w:rFonts w:cstheme="minorHAnsi"/>
              </w:rPr>
            </w:pPr>
            <w:proofErr w:type="spellStart"/>
            <w:r w:rsidRPr="003604DB">
              <w:rPr>
                <w:rFonts w:cstheme="minorHAnsi"/>
                <w:lang w:val="en-US"/>
              </w:rPr>
              <w:t>Ruyters</w:t>
            </w:r>
            <w:proofErr w:type="spellEnd"/>
            <w:r w:rsidRPr="003604DB">
              <w:rPr>
                <w:rFonts w:cstheme="minorHAnsi"/>
                <w:lang w:val="en-US"/>
              </w:rPr>
              <w:t xml:space="preserve"> C.P., M. </w:t>
            </w:r>
            <w:proofErr w:type="spellStart"/>
            <w:r w:rsidRPr="003604DB">
              <w:rPr>
                <w:rFonts w:cstheme="minorHAnsi"/>
                <w:lang w:val="en-US"/>
              </w:rPr>
              <w:t>e.a.</w:t>
            </w:r>
            <w:proofErr w:type="spellEnd"/>
            <w:r w:rsidRPr="003604DB">
              <w:rPr>
                <w:rFonts w:cstheme="minorHAnsi"/>
                <w:lang w:val="en-US"/>
              </w:rPr>
              <w:t xml:space="preserve"> (2019). </w:t>
            </w:r>
            <w:r w:rsidRPr="003604DB">
              <w:rPr>
                <w:rFonts w:cstheme="minorHAnsi"/>
                <w:i/>
                <w:iCs/>
              </w:rPr>
              <w:t>Mijn Binnenste Buiten. Werken aan professionele identiteit.</w:t>
            </w:r>
            <w:r w:rsidRPr="003604DB">
              <w:rPr>
                <w:rFonts w:cstheme="minorHAnsi"/>
              </w:rPr>
              <w:t xml:space="preserve"> Amsterdam: Boom Uitgevers.</w:t>
            </w:r>
          </w:p>
          <w:p w14:paraId="6AB6476F" w14:textId="77777777" w:rsidR="003604DB" w:rsidRPr="003604DB" w:rsidRDefault="003604DB" w:rsidP="003604DB">
            <w:pPr>
              <w:pStyle w:val="Lijstalinea"/>
              <w:numPr>
                <w:ilvl w:val="0"/>
                <w:numId w:val="31"/>
              </w:numPr>
              <w:suppressAutoHyphens/>
              <w:autoSpaceDN w:val="0"/>
              <w:spacing w:line="276" w:lineRule="auto"/>
              <w:textAlignment w:val="baseline"/>
              <w:rPr>
                <w:rFonts w:cstheme="minorHAnsi"/>
              </w:rPr>
            </w:pPr>
            <w:proofErr w:type="gramStart"/>
            <w:r w:rsidRPr="003604DB">
              <w:rPr>
                <w:rFonts w:cstheme="minorHAnsi"/>
              </w:rPr>
              <w:lastRenderedPageBreak/>
              <w:t>van</w:t>
            </w:r>
            <w:proofErr w:type="gramEnd"/>
            <w:r w:rsidRPr="003604DB">
              <w:rPr>
                <w:rFonts w:cstheme="minorHAnsi"/>
              </w:rPr>
              <w:t xml:space="preserve"> der Pol, I.G.M. (2021). </w:t>
            </w:r>
            <w:r w:rsidRPr="003604DB">
              <w:rPr>
                <w:rFonts w:cstheme="minorHAnsi"/>
                <w:i/>
                <w:iCs/>
              </w:rPr>
              <w:t xml:space="preserve">Coachen als professie. Fundamenten voor begeleiding naar heelheid. </w:t>
            </w:r>
            <w:r w:rsidRPr="003604DB">
              <w:rPr>
                <w:rFonts w:cstheme="minorHAnsi"/>
              </w:rPr>
              <w:t xml:space="preserve">Amsterdam: Boom Uitgevers. </w:t>
            </w:r>
          </w:p>
          <w:p w14:paraId="32D28EA0" w14:textId="4291AD61" w:rsidR="00513F99" w:rsidRDefault="00CD60EA" w:rsidP="00CE592A">
            <w:pPr>
              <w:spacing w:before="100" w:beforeAutospacing="1" w:after="100" w:afterAutospacing="1"/>
              <w:jc w:val="both"/>
            </w:pPr>
            <w:r w:rsidRPr="00BF7DD6">
              <w:t>Materialen op Toledo</w:t>
            </w:r>
            <w:r w:rsidR="00417209">
              <w:t xml:space="preserve"> Ultra</w:t>
            </w:r>
            <w:r w:rsidRPr="00BF7DD6">
              <w:t>: presentaties</w:t>
            </w:r>
            <w:r w:rsidR="00BF7DD6" w:rsidRPr="00BF7DD6">
              <w:t xml:space="preserve">, </w:t>
            </w:r>
            <w:r w:rsidRPr="00BF7DD6">
              <w:t>oefenmateriaal</w:t>
            </w:r>
            <w:r w:rsidR="00CE592A">
              <w:t xml:space="preserve"> </w:t>
            </w:r>
            <w:r w:rsidR="00BF7DD6" w:rsidRPr="00BF7DD6">
              <w:t xml:space="preserve">en artikels </w:t>
            </w:r>
          </w:p>
        </w:tc>
      </w:tr>
    </w:tbl>
    <w:p w14:paraId="478A6469" w14:textId="77777777" w:rsidR="00C77048" w:rsidRPr="00C91424" w:rsidRDefault="00C77048" w:rsidP="00044D92"/>
    <w:p w14:paraId="36770BAE" w14:textId="4642DDA6" w:rsidR="00CD60EA" w:rsidRPr="00534F3B" w:rsidRDefault="00040380" w:rsidP="00CD60EA">
      <w:pPr>
        <w:pStyle w:val="Kop2"/>
        <w:rPr>
          <w:b/>
          <w:bCs/>
        </w:rPr>
      </w:pPr>
      <w:r w:rsidRPr="00534F3B">
        <w:rPr>
          <w:b/>
          <w:bCs/>
        </w:rPr>
        <w:t>Werkvormen</w:t>
      </w:r>
      <w:r w:rsidR="00A5022F" w:rsidRPr="00534F3B">
        <w:rPr>
          <w:b/>
          <w:bCs/>
        </w:rPr>
        <w:t xml:space="preserve"> + toelichting </w:t>
      </w:r>
    </w:p>
    <w:tbl>
      <w:tblPr>
        <w:tblStyle w:val="Tabelraster"/>
        <w:tblW w:w="0" w:type="auto"/>
        <w:tblLook w:val="04A0" w:firstRow="1" w:lastRow="0" w:firstColumn="1" w:lastColumn="0" w:noHBand="0" w:noVBand="1"/>
      </w:tblPr>
      <w:tblGrid>
        <w:gridCol w:w="9062"/>
      </w:tblGrid>
      <w:tr w:rsidR="00FB3AC2" w14:paraId="160BB832" w14:textId="77777777" w:rsidTr="00FB3AC2">
        <w:tc>
          <w:tcPr>
            <w:tcW w:w="9062" w:type="dxa"/>
          </w:tcPr>
          <w:p w14:paraId="40BFC3AC" w14:textId="760EDD65" w:rsidR="00663D3D" w:rsidRPr="00417209" w:rsidRDefault="00713D39" w:rsidP="00CD1277">
            <w:pPr>
              <w:shd w:val="clear" w:color="auto" w:fill="FFFFFF"/>
              <w:spacing w:after="192"/>
              <w:jc w:val="both"/>
            </w:pPr>
            <w:r w:rsidRPr="00417209">
              <w:t xml:space="preserve">Dit OPO wordt </w:t>
            </w:r>
            <w:r w:rsidR="00833EB9">
              <w:t xml:space="preserve">op de campus aangeboden tijdens werkcolleges. </w:t>
            </w:r>
          </w:p>
          <w:p w14:paraId="1B7C7069" w14:textId="77777777" w:rsidR="00663D3D" w:rsidRPr="00417209" w:rsidRDefault="00713D39" w:rsidP="00CD1277">
            <w:pPr>
              <w:shd w:val="clear" w:color="auto" w:fill="FFFFFF"/>
              <w:spacing w:after="192"/>
              <w:jc w:val="both"/>
            </w:pPr>
            <w:r w:rsidRPr="00417209">
              <w:t xml:space="preserve">De </w:t>
            </w:r>
            <w:proofErr w:type="spellStart"/>
            <w:r w:rsidRPr="00417209">
              <w:t>lesvorm</w:t>
            </w:r>
            <w:proofErr w:type="spellEnd"/>
            <w:r w:rsidRPr="00417209">
              <w:t xml:space="preserve"> zal een combinatie zijn van </w:t>
            </w:r>
          </w:p>
          <w:p w14:paraId="18760A35" w14:textId="75F44F38" w:rsidR="00663D3D" w:rsidRPr="00417209" w:rsidRDefault="00713D39" w:rsidP="00663D3D">
            <w:pPr>
              <w:pStyle w:val="Lijstalinea"/>
              <w:numPr>
                <w:ilvl w:val="0"/>
                <w:numId w:val="15"/>
              </w:numPr>
              <w:shd w:val="clear" w:color="auto" w:fill="FFFFFF"/>
              <w:spacing w:after="192"/>
              <w:jc w:val="both"/>
            </w:pPr>
            <w:proofErr w:type="gramStart"/>
            <w:r w:rsidRPr="00417209">
              <w:t>theoretische</w:t>
            </w:r>
            <w:proofErr w:type="gramEnd"/>
            <w:r w:rsidRPr="00417209">
              <w:t xml:space="preserve"> kaders (</w:t>
            </w:r>
            <w:r w:rsidR="00FF24BF" w:rsidRPr="00417209">
              <w:t>colleges</w:t>
            </w:r>
            <w:r w:rsidRPr="00417209">
              <w:t>)</w:t>
            </w:r>
          </w:p>
          <w:p w14:paraId="618CD8B2" w14:textId="77777777" w:rsidR="00663D3D" w:rsidRPr="00417209" w:rsidRDefault="00713D39" w:rsidP="00663D3D">
            <w:pPr>
              <w:pStyle w:val="Lijstalinea"/>
              <w:numPr>
                <w:ilvl w:val="0"/>
                <w:numId w:val="15"/>
              </w:numPr>
              <w:shd w:val="clear" w:color="auto" w:fill="FFFFFF"/>
              <w:spacing w:after="192"/>
              <w:jc w:val="both"/>
            </w:pPr>
            <w:proofErr w:type="gramStart"/>
            <w:r w:rsidRPr="00417209">
              <w:t>praktijkvoorbeelden</w:t>
            </w:r>
            <w:proofErr w:type="gramEnd"/>
            <w:r w:rsidRPr="00417209">
              <w:t xml:space="preserve"> en oefeningen </w:t>
            </w:r>
          </w:p>
          <w:p w14:paraId="494F25BE" w14:textId="77777777" w:rsidR="00CF553E" w:rsidRDefault="00CF553E" w:rsidP="00CF553E">
            <w:pPr>
              <w:pStyle w:val="Lijstalinea"/>
              <w:numPr>
                <w:ilvl w:val="0"/>
                <w:numId w:val="15"/>
              </w:numPr>
              <w:shd w:val="clear" w:color="auto" w:fill="FFFFFF"/>
              <w:spacing w:after="192"/>
              <w:jc w:val="both"/>
            </w:pPr>
            <w:proofErr w:type="gramStart"/>
            <w:r>
              <w:t>case</w:t>
            </w:r>
            <w:proofErr w:type="gramEnd"/>
            <w:r>
              <w:t xml:space="preserve"> studies en rollenspelen</w:t>
            </w:r>
          </w:p>
          <w:p w14:paraId="5B61EBD8" w14:textId="5BCBB5C8" w:rsidR="00851B0C" w:rsidRDefault="00851B0C" w:rsidP="00CF553E">
            <w:pPr>
              <w:pStyle w:val="Lijstalinea"/>
              <w:numPr>
                <w:ilvl w:val="0"/>
                <w:numId w:val="15"/>
              </w:numPr>
              <w:shd w:val="clear" w:color="auto" w:fill="FFFFFF"/>
              <w:spacing w:after="192"/>
              <w:jc w:val="both"/>
            </w:pPr>
            <w:proofErr w:type="gramStart"/>
            <w:r>
              <w:t>studentenoverleg</w:t>
            </w:r>
            <w:proofErr w:type="gramEnd"/>
            <w:r>
              <w:t xml:space="preserve"> en peer feedback</w:t>
            </w:r>
          </w:p>
          <w:p w14:paraId="59E1C47C" w14:textId="0425ECCC" w:rsidR="00851B0C" w:rsidRPr="00417209" w:rsidRDefault="00851B0C" w:rsidP="00CF553E">
            <w:pPr>
              <w:pStyle w:val="Lijstalinea"/>
              <w:numPr>
                <w:ilvl w:val="0"/>
                <w:numId w:val="15"/>
              </w:numPr>
              <w:shd w:val="clear" w:color="auto" w:fill="FFFFFF"/>
              <w:spacing w:after="192"/>
              <w:jc w:val="both"/>
            </w:pPr>
            <w:proofErr w:type="gramStart"/>
            <w:r>
              <w:t>analyseren</w:t>
            </w:r>
            <w:proofErr w:type="gramEnd"/>
            <w:r>
              <w:t xml:space="preserve"> van opnames van </w:t>
            </w:r>
            <w:proofErr w:type="spellStart"/>
            <w:r>
              <w:t>coachingsgesprekken</w:t>
            </w:r>
            <w:proofErr w:type="spellEnd"/>
            <w:r>
              <w:t xml:space="preserve"> </w:t>
            </w:r>
          </w:p>
          <w:p w14:paraId="53423070" w14:textId="2B922627" w:rsidR="009E04BE" w:rsidRPr="00417209" w:rsidRDefault="00713D39" w:rsidP="00EF6570">
            <w:pPr>
              <w:shd w:val="clear" w:color="auto" w:fill="FFFFFF"/>
              <w:spacing w:after="192"/>
              <w:jc w:val="both"/>
            </w:pPr>
            <w:r w:rsidRPr="00417209">
              <w:t xml:space="preserve">We verwachten dat studenten tijdens de </w:t>
            </w:r>
            <w:r w:rsidR="00FF24BF" w:rsidRPr="00417209">
              <w:t>colleges</w:t>
            </w:r>
            <w:r w:rsidRPr="00417209">
              <w:t xml:space="preserve"> actief meewerken.  Dit houdt in dat de student de gevraagde resultaten en voorbereidingen kan voorleggen en dat het noodzakelijk voorbereidend studiewerk uitgevoerd is.  </w:t>
            </w:r>
          </w:p>
          <w:p w14:paraId="68BF53CC" w14:textId="1211E31B" w:rsidR="00713D39" w:rsidRPr="00417209" w:rsidRDefault="00713D39" w:rsidP="00EF6570">
            <w:pPr>
              <w:shd w:val="clear" w:color="auto" w:fill="FFFFFF"/>
              <w:spacing w:after="192"/>
              <w:jc w:val="both"/>
            </w:pPr>
            <w:r w:rsidRPr="00417209">
              <w:t>Het is eveneens mogelijk dat de student niet-begeleide werktijd krijgt. Deze uren vult een student zelfstandig in met:</w:t>
            </w:r>
          </w:p>
          <w:p w14:paraId="4175596D" w14:textId="40840CBC" w:rsidR="008C7ACA" w:rsidRPr="00417209" w:rsidRDefault="008C7ACA" w:rsidP="008C7ACA">
            <w:pPr>
              <w:pStyle w:val="Lijstalinea"/>
              <w:numPr>
                <w:ilvl w:val="0"/>
                <w:numId w:val="15"/>
              </w:numPr>
              <w:shd w:val="clear" w:color="auto" w:fill="FFFFFF"/>
              <w:spacing w:after="192" w:line="259" w:lineRule="auto"/>
              <w:jc w:val="both"/>
            </w:pPr>
            <w:proofErr w:type="gramStart"/>
            <w:r w:rsidRPr="00417209">
              <w:t>noodzakelijk</w:t>
            </w:r>
            <w:proofErr w:type="gramEnd"/>
            <w:r w:rsidRPr="00417209">
              <w:t xml:space="preserve"> voorbereidend studiewerk: verwerken van delen theorie in zelfstudie, voorbereidend opzoekwerk</w:t>
            </w:r>
          </w:p>
          <w:p w14:paraId="04C2D516" w14:textId="7CBF9148" w:rsidR="008C7ACA" w:rsidRPr="00417209" w:rsidRDefault="008C7ACA" w:rsidP="008C7ACA">
            <w:pPr>
              <w:pStyle w:val="Lijstalinea"/>
              <w:numPr>
                <w:ilvl w:val="0"/>
                <w:numId w:val="15"/>
              </w:numPr>
              <w:shd w:val="clear" w:color="auto" w:fill="FFFFFF"/>
              <w:spacing w:after="192" w:line="259" w:lineRule="auto"/>
              <w:jc w:val="both"/>
            </w:pPr>
            <w:proofErr w:type="gramStart"/>
            <w:r w:rsidRPr="00417209">
              <w:t>opdrachten</w:t>
            </w:r>
            <w:proofErr w:type="gramEnd"/>
            <w:r w:rsidR="00FF7DCB" w:rsidRPr="00417209">
              <w:t xml:space="preserve"> (individueel en/of kleine groepen)</w:t>
            </w:r>
            <w:r w:rsidRPr="00417209">
              <w:t xml:space="preserve"> en oefeningen voorbereiden en uitwerken</w:t>
            </w:r>
          </w:p>
          <w:p w14:paraId="14BB470F" w14:textId="77777777" w:rsidR="00CD60EA" w:rsidRPr="00417209" w:rsidRDefault="00713D39" w:rsidP="00CD60EA">
            <w:pPr>
              <w:shd w:val="clear" w:color="auto" w:fill="FFFFFF"/>
              <w:spacing w:after="192"/>
            </w:pPr>
            <w:r w:rsidRPr="00417209">
              <w:t>De student is zelf verantwoordelijk om deze uren nuttig in te vullen naargelang de persoonlijke of groepsnoden.</w:t>
            </w:r>
          </w:p>
          <w:p w14:paraId="0AF28CAE" w14:textId="27DB5B64" w:rsidR="007E42DC" w:rsidRPr="007E42DC" w:rsidRDefault="007E42DC" w:rsidP="00CD60EA">
            <w:pPr>
              <w:shd w:val="clear" w:color="auto" w:fill="FFFFFF"/>
              <w:spacing w:after="192"/>
              <w:rPr>
                <w:rFonts w:ascii="Verdana" w:eastAsia="Times New Roman" w:hAnsi="Verdana" w:cs="Times New Roman"/>
                <w:color w:val="505050"/>
                <w:sz w:val="18"/>
                <w:szCs w:val="18"/>
                <w:lang w:eastAsia="nl-BE"/>
              </w:rPr>
            </w:pPr>
            <w:r w:rsidRPr="00417209">
              <w:t>Er wordt op Toledo Ultra ook extra oefenmateriaal aangeboden.</w:t>
            </w:r>
          </w:p>
        </w:tc>
      </w:tr>
    </w:tbl>
    <w:p w14:paraId="184DFD6A" w14:textId="77777777" w:rsidR="00151E90" w:rsidRPr="006D1592" w:rsidRDefault="00151E90" w:rsidP="006D1592"/>
    <w:p w14:paraId="2196E852" w14:textId="7D29107A" w:rsidR="004813E6" w:rsidRPr="004813E6" w:rsidRDefault="003F3012" w:rsidP="00B7268E">
      <w:pPr>
        <w:pStyle w:val="Kop1"/>
      </w:pPr>
      <w:r w:rsidRPr="003F3012">
        <w:t>Rubrieken niveau evaluatieactiviteit</w:t>
      </w:r>
    </w:p>
    <w:p w14:paraId="4D5DBE3D" w14:textId="12D7F81A" w:rsidR="004813E6" w:rsidRPr="00534F3B" w:rsidRDefault="004813E6" w:rsidP="00B7268E">
      <w:pPr>
        <w:pStyle w:val="Kop2"/>
        <w:rPr>
          <w:b/>
          <w:bCs/>
        </w:rPr>
      </w:pPr>
      <w:r w:rsidRPr="00534F3B">
        <w:rPr>
          <w:b/>
          <w:bCs/>
        </w:rPr>
        <w:t>Beschrijving evaluatieactiviteit(en)</w:t>
      </w:r>
    </w:p>
    <w:tbl>
      <w:tblPr>
        <w:tblStyle w:val="Tabelraster"/>
        <w:tblW w:w="0" w:type="auto"/>
        <w:tblLook w:val="04A0" w:firstRow="1" w:lastRow="0" w:firstColumn="1" w:lastColumn="0" w:noHBand="0" w:noVBand="1"/>
      </w:tblPr>
      <w:tblGrid>
        <w:gridCol w:w="9062"/>
      </w:tblGrid>
      <w:tr w:rsidR="004813E6" w14:paraId="2219FE37" w14:textId="77777777" w:rsidTr="004813E6">
        <w:tc>
          <w:tcPr>
            <w:tcW w:w="9062" w:type="dxa"/>
          </w:tcPr>
          <w:p w14:paraId="46768A4E" w14:textId="77777777" w:rsidR="00CE19F7" w:rsidRPr="00CE19F7" w:rsidRDefault="00CE19F7" w:rsidP="00CE19F7">
            <w:pPr>
              <w:pStyle w:val="Normaalweb"/>
              <w:shd w:val="clear" w:color="auto" w:fill="FFFFFF"/>
              <w:spacing w:before="180" w:beforeAutospacing="0" w:after="0" w:afterAutospacing="0"/>
              <w:rPr>
                <w:rFonts w:asciiTheme="minorHAnsi" w:eastAsiaTheme="minorHAnsi" w:hAnsiTheme="minorHAnsi" w:cstheme="minorBidi"/>
                <w:sz w:val="22"/>
                <w:szCs w:val="22"/>
                <w:lang w:eastAsia="en-US"/>
              </w:rPr>
            </w:pPr>
            <w:r w:rsidRPr="00CE19F7">
              <w:rPr>
                <w:rFonts w:asciiTheme="minorHAnsi" w:eastAsiaTheme="minorHAnsi" w:hAnsiTheme="minorHAnsi" w:cstheme="minorBidi"/>
                <w:sz w:val="22"/>
                <w:szCs w:val="22"/>
                <w:lang w:eastAsia="en-US"/>
              </w:rPr>
              <w:t xml:space="preserve">De student maakt een beeldopname van een </w:t>
            </w:r>
            <w:proofErr w:type="spellStart"/>
            <w:r w:rsidRPr="00CE19F7">
              <w:rPr>
                <w:rFonts w:asciiTheme="minorHAnsi" w:eastAsiaTheme="minorHAnsi" w:hAnsiTheme="minorHAnsi" w:cstheme="minorBidi"/>
                <w:sz w:val="22"/>
                <w:szCs w:val="22"/>
                <w:lang w:eastAsia="en-US"/>
              </w:rPr>
              <w:t>coachingsessie</w:t>
            </w:r>
            <w:proofErr w:type="spellEnd"/>
            <w:r w:rsidRPr="00CE19F7">
              <w:rPr>
                <w:rFonts w:asciiTheme="minorHAnsi" w:eastAsiaTheme="minorHAnsi" w:hAnsiTheme="minorHAnsi" w:cstheme="minorBidi"/>
                <w:sz w:val="22"/>
                <w:szCs w:val="22"/>
                <w:lang w:eastAsia="en-US"/>
              </w:rPr>
              <w:t xml:space="preserve"> die hij/zij zelf uitvoert in de praktijk, op het werk of in een gezamenlijk gekozen context. De beeldopname moet een aaneengesloten </w:t>
            </w:r>
            <w:proofErr w:type="spellStart"/>
            <w:r w:rsidRPr="00CE19F7">
              <w:rPr>
                <w:rFonts w:asciiTheme="minorHAnsi" w:eastAsiaTheme="minorHAnsi" w:hAnsiTheme="minorHAnsi" w:cstheme="minorBidi"/>
                <w:sz w:val="22"/>
                <w:szCs w:val="22"/>
                <w:lang w:eastAsia="en-US"/>
              </w:rPr>
              <w:t>coachingsgesprek</w:t>
            </w:r>
            <w:proofErr w:type="spellEnd"/>
            <w:r w:rsidRPr="00CE19F7">
              <w:rPr>
                <w:rFonts w:asciiTheme="minorHAnsi" w:eastAsiaTheme="minorHAnsi" w:hAnsiTheme="minorHAnsi" w:cstheme="minorBidi"/>
                <w:sz w:val="22"/>
                <w:szCs w:val="22"/>
                <w:lang w:eastAsia="en-US"/>
              </w:rPr>
              <w:t xml:space="preserve"> van ongeveer 30 minuten bevatten.</w:t>
            </w:r>
          </w:p>
          <w:p w14:paraId="49511006" w14:textId="77777777" w:rsidR="00FF59F9" w:rsidRDefault="00CE19F7" w:rsidP="00CE19F7">
            <w:pPr>
              <w:pStyle w:val="Normaalweb"/>
              <w:shd w:val="clear" w:color="auto" w:fill="FFFFFF"/>
              <w:spacing w:before="180" w:beforeAutospacing="0" w:after="0" w:afterAutospacing="0"/>
              <w:rPr>
                <w:rFonts w:asciiTheme="minorHAnsi" w:eastAsiaTheme="minorHAnsi" w:hAnsiTheme="minorHAnsi" w:cstheme="minorBidi"/>
                <w:sz w:val="22"/>
                <w:szCs w:val="22"/>
                <w:lang w:eastAsia="en-US"/>
              </w:rPr>
            </w:pPr>
            <w:r w:rsidRPr="00CE19F7">
              <w:rPr>
                <w:rFonts w:asciiTheme="minorHAnsi" w:eastAsiaTheme="minorHAnsi" w:hAnsiTheme="minorHAnsi" w:cstheme="minorBidi"/>
                <w:sz w:val="22"/>
                <w:szCs w:val="22"/>
                <w:lang w:eastAsia="en-US"/>
              </w:rPr>
              <w:t xml:space="preserve">In het schriftelijke verslag analyseert de student dit gesprek, waarbij zowel de sterke punten als de gemiste kansen worden besproken en voorzien van concrete handelingsalternatieven. Het doel van het gesprek is om het leerproces van de </w:t>
            </w:r>
            <w:proofErr w:type="spellStart"/>
            <w:r w:rsidRPr="00CE19F7">
              <w:rPr>
                <w:rFonts w:asciiTheme="minorHAnsi" w:eastAsiaTheme="minorHAnsi" w:hAnsiTheme="minorHAnsi" w:cstheme="minorBidi"/>
                <w:sz w:val="22"/>
                <w:szCs w:val="22"/>
                <w:lang w:eastAsia="en-US"/>
              </w:rPr>
              <w:t>coachee</w:t>
            </w:r>
            <w:proofErr w:type="spellEnd"/>
            <w:r w:rsidRPr="00CE19F7">
              <w:rPr>
                <w:rFonts w:asciiTheme="minorHAnsi" w:eastAsiaTheme="minorHAnsi" w:hAnsiTheme="minorHAnsi" w:cstheme="minorBidi"/>
                <w:sz w:val="22"/>
                <w:szCs w:val="22"/>
                <w:lang w:eastAsia="en-US"/>
              </w:rPr>
              <w:t xml:space="preserve"> te stimuleren. </w:t>
            </w:r>
          </w:p>
          <w:p w14:paraId="4CA4B88A" w14:textId="5D98C882" w:rsidR="00CE19F7" w:rsidRPr="00CE19F7" w:rsidRDefault="00CE19F7" w:rsidP="00CE19F7">
            <w:pPr>
              <w:pStyle w:val="Normaalweb"/>
              <w:shd w:val="clear" w:color="auto" w:fill="FFFFFF"/>
              <w:spacing w:before="180" w:beforeAutospacing="0" w:after="0" w:afterAutospacing="0"/>
              <w:rPr>
                <w:rFonts w:asciiTheme="minorHAnsi" w:eastAsiaTheme="minorHAnsi" w:hAnsiTheme="minorHAnsi" w:cstheme="minorBidi"/>
                <w:sz w:val="22"/>
                <w:szCs w:val="22"/>
                <w:lang w:eastAsia="en-US"/>
              </w:rPr>
            </w:pPr>
            <w:r w:rsidRPr="00CE19F7">
              <w:rPr>
                <w:rFonts w:asciiTheme="minorHAnsi" w:eastAsiaTheme="minorHAnsi" w:hAnsiTheme="minorHAnsi" w:cstheme="minorBidi"/>
                <w:sz w:val="22"/>
                <w:szCs w:val="22"/>
                <w:lang w:eastAsia="en-US"/>
              </w:rPr>
              <w:t xml:space="preserve">Als de student in deze eerste opname kan aantonen dat hij/zij het leerproces van de </w:t>
            </w:r>
            <w:proofErr w:type="spellStart"/>
            <w:r w:rsidRPr="00CE19F7">
              <w:rPr>
                <w:rFonts w:asciiTheme="minorHAnsi" w:eastAsiaTheme="minorHAnsi" w:hAnsiTheme="minorHAnsi" w:cstheme="minorBidi"/>
                <w:sz w:val="22"/>
                <w:szCs w:val="22"/>
                <w:lang w:eastAsia="en-US"/>
              </w:rPr>
              <w:t>coachee</w:t>
            </w:r>
            <w:proofErr w:type="spellEnd"/>
            <w:r w:rsidRPr="00CE19F7">
              <w:rPr>
                <w:rFonts w:asciiTheme="minorHAnsi" w:eastAsiaTheme="minorHAnsi" w:hAnsiTheme="minorHAnsi" w:cstheme="minorBidi"/>
                <w:sz w:val="22"/>
                <w:szCs w:val="22"/>
                <w:lang w:eastAsia="en-US"/>
              </w:rPr>
              <w:t xml:space="preserve"> effectief kan stimuleren, is hij/zij geslaagd voor dit opleidingsonderdeel.</w:t>
            </w:r>
          </w:p>
          <w:p w14:paraId="664856AE" w14:textId="77777777" w:rsidR="00CE19F7" w:rsidRPr="00CE19F7" w:rsidRDefault="00CE19F7" w:rsidP="00CE19F7">
            <w:pPr>
              <w:pStyle w:val="Normaalweb"/>
              <w:shd w:val="clear" w:color="auto" w:fill="FFFFFF"/>
              <w:spacing w:before="180" w:beforeAutospacing="0" w:after="0" w:afterAutospacing="0"/>
              <w:rPr>
                <w:rFonts w:asciiTheme="minorHAnsi" w:eastAsiaTheme="minorHAnsi" w:hAnsiTheme="minorHAnsi" w:cstheme="minorBidi"/>
                <w:sz w:val="22"/>
                <w:szCs w:val="22"/>
                <w:lang w:eastAsia="en-US"/>
              </w:rPr>
            </w:pPr>
            <w:r w:rsidRPr="00CE19F7">
              <w:rPr>
                <w:rFonts w:asciiTheme="minorHAnsi" w:eastAsiaTheme="minorHAnsi" w:hAnsiTheme="minorHAnsi" w:cstheme="minorBidi"/>
                <w:sz w:val="22"/>
                <w:szCs w:val="22"/>
                <w:lang w:eastAsia="en-US"/>
              </w:rPr>
              <w:t xml:space="preserve">Een onvoldoende voor het </w:t>
            </w:r>
            <w:proofErr w:type="spellStart"/>
            <w:r w:rsidRPr="00CE19F7">
              <w:rPr>
                <w:rFonts w:asciiTheme="minorHAnsi" w:eastAsiaTheme="minorHAnsi" w:hAnsiTheme="minorHAnsi" w:cstheme="minorBidi"/>
                <w:sz w:val="22"/>
                <w:szCs w:val="22"/>
                <w:lang w:eastAsia="en-US"/>
              </w:rPr>
              <w:t>coachingsgesprek</w:t>
            </w:r>
            <w:proofErr w:type="spellEnd"/>
            <w:r w:rsidRPr="00CE19F7">
              <w:rPr>
                <w:rFonts w:asciiTheme="minorHAnsi" w:eastAsiaTheme="minorHAnsi" w:hAnsiTheme="minorHAnsi" w:cstheme="minorBidi"/>
                <w:sz w:val="22"/>
                <w:szCs w:val="22"/>
                <w:lang w:eastAsia="en-US"/>
              </w:rPr>
              <w:t xml:space="preserve"> kan worden gecompenseerd met een goed onderbouwd schriftelijk verslag. Een onvoldoende schriftelijk verslag kan echter niet worden gecompenseerd.</w:t>
            </w:r>
          </w:p>
          <w:p w14:paraId="0032352B" w14:textId="77777777" w:rsidR="00CE19F7" w:rsidRPr="00CE19F7" w:rsidRDefault="00CE19F7" w:rsidP="00CE19F7">
            <w:pPr>
              <w:pStyle w:val="Normaalweb"/>
              <w:shd w:val="clear" w:color="auto" w:fill="FFFFFF"/>
              <w:spacing w:before="180" w:beforeAutospacing="0" w:after="0" w:afterAutospacing="0"/>
              <w:rPr>
                <w:rFonts w:asciiTheme="minorHAnsi" w:eastAsiaTheme="minorHAnsi" w:hAnsiTheme="minorHAnsi" w:cstheme="minorBidi"/>
                <w:sz w:val="22"/>
                <w:szCs w:val="22"/>
                <w:lang w:eastAsia="en-US"/>
              </w:rPr>
            </w:pPr>
            <w:proofErr w:type="gramStart"/>
            <w:r w:rsidRPr="00CE19F7">
              <w:rPr>
                <w:rFonts w:asciiTheme="minorHAnsi" w:eastAsiaTheme="minorHAnsi" w:hAnsiTheme="minorHAnsi" w:cstheme="minorBidi"/>
                <w:sz w:val="22"/>
                <w:szCs w:val="22"/>
                <w:lang w:eastAsia="en-US"/>
              </w:rPr>
              <w:lastRenderedPageBreak/>
              <w:t>Indien</w:t>
            </w:r>
            <w:proofErr w:type="gramEnd"/>
            <w:r w:rsidRPr="00CE19F7">
              <w:rPr>
                <w:rFonts w:asciiTheme="minorHAnsi" w:eastAsiaTheme="minorHAnsi" w:hAnsiTheme="minorHAnsi" w:cstheme="minorBidi"/>
                <w:sz w:val="22"/>
                <w:szCs w:val="22"/>
                <w:lang w:eastAsia="en-US"/>
              </w:rPr>
              <w:t xml:space="preserve"> de eerste opname niet voldoet, ontvangt de student individuele feedback op basis van de video-opname en maakt vervolgens een tweede beeldopname. De bovenstaande procedure wordt dan herhaald.</w:t>
            </w:r>
          </w:p>
          <w:p w14:paraId="5DA9D552" w14:textId="109D3535" w:rsidR="00826429" w:rsidRPr="00FF59F9" w:rsidRDefault="00CE19F7" w:rsidP="00FF59F9">
            <w:pPr>
              <w:pStyle w:val="Normaalweb"/>
              <w:shd w:val="clear" w:color="auto" w:fill="FFFFFF"/>
              <w:spacing w:before="180" w:beforeAutospacing="0" w:after="0" w:afterAutospacing="0"/>
              <w:rPr>
                <w:rFonts w:asciiTheme="minorHAnsi" w:eastAsiaTheme="minorHAnsi" w:hAnsiTheme="minorHAnsi" w:cstheme="minorBidi"/>
                <w:sz w:val="22"/>
                <w:szCs w:val="22"/>
                <w:lang w:eastAsia="en-US"/>
              </w:rPr>
            </w:pPr>
            <w:r w:rsidRPr="00CE19F7">
              <w:rPr>
                <w:rFonts w:asciiTheme="minorHAnsi" w:eastAsiaTheme="minorHAnsi" w:hAnsiTheme="minorHAnsi" w:cstheme="minorBidi"/>
                <w:sz w:val="22"/>
                <w:szCs w:val="22"/>
                <w:lang w:eastAsia="en-US"/>
              </w:rPr>
              <w:t>Voor de eerste examenkans heeft de student maximaal twee keer de gelegenheid om een beeldopname in te leveren.</w:t>
            </w:r>
          </w:p>
          <w:p w14:paraId="2582B301" w14:textId="39B354C4" w:rsidR="00F30BDC" w:rsidRPr="00417209" w:rsidRDefault="00BE3DED" w:rsidP="007579C3">
            <w:pPr>
              <w:spacing w:before="100" w:beforeAutospacing="1" w:after="100" w:afterAutospacing="1"/>
            </w:pPr>
            <w:r w:rsidRPr="006223FC">
              <w:t xml:space="preserve">De </w:t>
            </w:r>
            <w:r>
              <w:t>evaluatie</w:t>
            </w:r>
            <w:r w:rsidRPr="006223FC">
              <w:t xml:space="preserve"> word</w:t>
            </w:r>
            <w:r>
              <w:t xml:space="preserve">t </w:t>
            </w:r>
            <w:r w:rsidRPr="006223FC">
              <w:t xml:space="preserve">beoordeeld met een ‘geslaagd/niet geslaagd’-systeem. </w:t>
            </w:r>
          </w:p>
        </w:tc>
      </w:tr>
    </w:tbl>
    <w:p w14:paraId="5777B84E" w14:textId="77777777" w:rsidR="000E67B5" w:rsidRPr="000E67B5" w:rsidRDefault="000E67B5" w:rsidP="000E67B5"/>
    <w:p w14:paraId="1A04E8E4" w14:textId="06AA8134" w:rsidR="00A07D15" w:rsidRPr="00534F3B" w:rsidRDefault="00271581" w:rsidP="00DF1101">
      <w:pPr>
        <w:pStyle w:val="Kop2"/>
        <w:rPr>
          <w:b/>
          <w:bCs/>
        </w:rPr>
      </w:pPr>
      <w:r w:rsidRPr="00534F3B">
        <w:rPr>
          <w:b/>
          <w:bCs/>
        </w:rPr>
        <w:t>Evaluatievorm</w:t>
      </w:r>
    </w:p>
    <w:tbl>
      <w:tblPr>
        <w:tblStyle w:val="Tabelraster"/>
        <w:tblW w:w="0" w:type="auto"/>
        <w:tblLook w:val="04A0" w:firstRow="1" w:lastRow="0" w:firstColumn="1" w:lastColumn="0" w:noHBand="0" w:noVBand="1"/>
      </w:tblPr>
      <w:tblGrid>
        <w:gridCol w:w="9062"/>
      </w:tblGrid>
      <w:tr w:rsidR="00400788" w14:paraId="16F709EF" w14:textId="77777777" w:rsidTr="001C2CD1">
        <w:trPr>
          <w:trHeight w:val="332"/>
        </w:trPr>
        <w:tc>
          <w:tcPr>
            <w:tcW w:w="9062" w:type="dxa"/>
          </w:tcPr>
          <w:p w14:paraId="646D3CED" w14:textId="3228A85D" w:rsidR="001C2CD1" w:rsidRDefault="001C2CD1" w:rsidP="001C2CD1">
            <w:pPr>
              <w:pStyle w:val="Lijstalinea"/>
              <w:numPr>
                <w:ilvl w:val="0"/>
                <w:numId w:val="5"/>
              </w:numPr>
            </w:pPr>
            <w:r>
              <w:t>Beeldopname</w:t>
            </w:r>
          </w:p>
          <w:p w14:paraId="5E4BA49D" w14:textId="7CE99559" w:rsidR="00DE2600" w:rsidRDefault="00B611D3" w:rsidP="001C2CD1">
            <w:pPr>
              <w:pStyle w:val="Lijstalinea"/>
              <w:numPr>
                <w:ilvl w:val="0"/>
                <w:numId w:val="5"/>
              </w:numPr>
            </w:pPr>
            <w:r>
              <w:t xml:space="preserve">Schriftelijk </w:t>
            </w:r>
            <w:r w:rsidR="001C2CD1">
              <w:t xml:space="preserve">verslag </w:t>
            </w:r>
          </w:p>
        </w:tc>
      </w:tr>
    </w:tbl>
    <w:p w14:paraId="10003540" w14:textId="77777777" w:rsidR="00B70652" w:rsidRPr="00B70652" w:rsidRDefault="00B70652" w:rsidP="00B70652">
      <w:pPr>
        <w:rPr>
          <w:lang w:eastAsia="nl-BE"/>
        </w:rPr>
      </w:pPr>
    </w:p>
    <w:p w14:paraId="26FF2E5D" w14:textId="6CF5F5E2" w:rsidR="00663A0D" w:rsidRPr="00534F3B" w:rsidRDefault="00E52D52" w:rsidP="00DF1101">
      <w:pPr>
        <w:pStyle w:val="Kop2"/>
        <w:rPr>
          <w:b/>
          <w:bCs/>
        </w:rPr>
      </w:pPr>
      <w:r w:rsidRPr="00534F3B">
        <w:rPr>
          <w:b/>
          <w:bCs/>
        </w:rPr>
        <w:t>Aanpak tweede examenkans</w:t>
      </w:r>
    </w:p>
    <w:tbl>
      <w:tblPr>
        <w:tblStyle w:val="Tabelraster"/>
        <w:tblW w:w="0" w:type="auto"/>
        <w:tblLook w:val="04A0" w:firstRow="1" w:lastRow="0" w:firstColumn="1" w:lastColumn="0" w:noHBand="0" w:noVBand="1"/>
      </w:tblPr>
      <w:tblGrid>
        <w:gridCol w:w="9062"/>
      </w:tblGrid>
      <w:tr w:rsidR="009A7B23" w14:paraId="1DBFECB9" w14:textId="77777777" w:rsidTr="009A7B23">
        <w:tc>
          <w:tcPr>
            <w:tcW w:w="9062" w:type="dxa"/>
          </w:tcPr>
          <w:p w14:paraId="5E226DD6" w14:textId="77777777" w:rsidR="00B373E1" w:rsidRPr="00B373E1" w:rsidRDefault="00B373E1" w:rsidP="00B373E1">
            <w:pPr>
              <w:spacing w:before="100" w:beforeAutospacing="1" w:after="100" w:afterAutospacing="1"/>
              <w:rPr>
                <w:rFonts w:cs="Calibri"/>
              </w:rPr>
            </w:pPr>
            <w:proofErr w:type="gramStart"/>
            <w:r w:rsidRPr="00B373E1">
              <w:rPr>
                <w:rFonts w:cs="Calibri"/>
              </w:rPr>
              <w:t>Indien</w:t>
            </w:r>
            <w:proofErr w:type="gramEnd"/>
            <w:r w:rsidRPr="00B373E1">
              <w:rPr>
                <w:rFonts w:cs="Calibri"/>
              </w:rPr>
              <w:t xml:space="preserve"> de student niet slaagt voor de eerste examenkans, krijgt hij/zij een herkansingsopdracht. De student dient de oorspronkelijke evaluatieopdracht te herwerken op basis van de ontvangen feedback. Dit omvat:</w:t>
            </w:r>
          </w:p>
          <w:p w14:paraId="69DC9D88" w14:textId="40537674" w:rsidR="00B373E1" w:rsidRPr="00B373E1" w:rsidRDefault="00B373E1" w:rsidP="00B373E1">
            <w:pPr>
              <w:numPr>
                <w:ilvl w:val="0"/>
                <w:numId w:val="32"/>
              </w:numPr>
              <w:spacing w:before="100" w:beforeAutospacing="1" w:after="100" w:afterAutospacing="1"/>
              <w:rPr>
                <w:rFonts w:cs="Calibri"/>
              </w:rPr>
            </w:pPr>
            <w:r w:rsidRPr="00B373E1">
              <w:rPr>
                <w:rFonts w:cs="Calibri"/>
                <w:b/>
                <w:bCs/>
              </w:rPr>
              <w:t xml:space="preserve">Herziening van de </w:t>
            </w:r>
            <w:r w:rsidR="00317683">
              <w:rPr>
                <w:rFonts w:cs="Calibri"/>
                <w:b/>
                <w:bCs/>
              </w:rPr>
              <w:t>b</w:t>
            </w:r>
            <w:r w:rsidRPr="00B373E1">
              <w:rPr>
                <w:rFonts w:cs="Calibri"/>
                <w:b/>
                <w:bCs/>
              </w:rPr>
              <w:t>eeldopname:</w:t>
            </w:r>
          </w:p>
          <w:p w14:paraId="4F944EBC" w14:textId="77777777" w:rsidR="00B373E1" w:rsidRPr="00B373E1" w:rsidRDefault="00B373E1" w:rsidP="00B373E1">
            <w:pPr>
              <w:numPr>
                <w:ilvl w:val="1"/>
                <w:numId w:val="32"/>
              </w:numPr>
              <w:spacing w:before="100" w:beforeAutospacing="1" w:after="100" w:afterAutospacing="1"/>
              <w:rPr>
                <w:rFonts w:cs="Calibri"/>
              </w:rPr>
            </w:pPr>
            <w:r w:rsidRPr="00B373E1">
              <w:rPr>
                <w:rFonts w:cs="Calibri"/>
              </w:rPr>
              <w:t xml:space="preserve">De student maakt een nieuwe beeldopname van een </w:t>
            </w:r>
            <w:proofErr w:type="spellStart"/>
            <w:r w:rsidRPr="00B373E1">
              <w:rPr>
                <w:rFonts w:cs="Calibri"/>
              </w:rPr>
              <w:t>coachingsessie</w:t>
            </w:r>
            <w:proofErr w:type="spellEnd"/>
            <w:r w:rsidRPr="00B373E1">
              <w:rPr>
                <w:rFonts w:cs="Calibri"/>
              </w:rPr>
              <w:t>, waarbij de verbeterpunten uit de feedback worden toegepast.</w:t>
            </w:r>
          </w:p>
          <w:p w14:paraId="079D6475" w14:textId="77777777" w:rsidR="00B373E1" w:rsidRPr="00B373E1" w:rsidRDefault="00B373E1" w:rsidP="00B373E1">
            <w:pPr>
              <w:numPr>
                <w:ilvl w:val="1"/>
                <w:numId w:val="32"/>
              </w:numPr>
              <w:spacing w:before="100" w:beforeAutospacing="1" w:after="100" w:afterAutospacing="1"/>
              <w:rPr>
                <w:rFonts w:cs="Calibri"/>
              </w:rPr>
            </w:pPr>
            <w:r w:rsidRPr="00B373E1">
              <w:rPr>
                <w:rFonts w:cs="Calibri"/>
              </w:rPr>
              <w:t xml:space="preserve">De nieuwe opname moet opnieuw een aaneengesloten </w:t>
            </w:r>
            <w:proofErr w:type="spellStart"/>
            <w:r w:rsidRPr="00B373E1">
              <w:rPr>
                <w:rFonts w:cs="Calibri"/>
              </w:rPr>
              <w:t>coachingsgesprek</w:t>
            </w:r>
            <w:proofErr w:type="spellEnd"/>
            <w:r w:rsidRPr="00B373E1">
              <w:rPr>
                <w:rFonts w:cs="Calibri"/>
              </w:rPr>
              <w:t xml:space="preserve"> van ongeveer 30 minuten bevatten.</w:t>
            </w:r>
          </w:p>
          <w:p w14:paraId="3C238E08" w14:textId="74DFF50A" w:rsidR="00B373E1" w:rsidRPr="00B373E1" w:rsidRDefault="00B373E1" w:rsidP="00B373E1">
            <w:pPr>
              <w:numPr>
                <w:ilvl w:val="0"/>
                <w:numId w:val="32"/>
              </w:numPr>
              <w:spacing w:before="100" w:beforeAutospacing="1" w:after="100" w:afterAutospacing="1"/>
              <w:rPr>
                <w:rFonts w:cs="Calibri"/>
              </w:rPr>
            </w:pPr>
            <w:r w:rsidRPr="00B373E1">
              <w:rPr>
                <w:rFonts w:cs="Calibri"/>
                <w:b/>
                <w:bCs/>
              </w:rPr>
              <w:t xml:space="preserve">Aanpassing van het </w:t>
            </w:r>
            <w:r w:rsidR="00317683">
              <w:rPr>
                <w:rFonts w:cs="Calibri"/>
                <w:b/>
                <w:bCs/>
              </w:rPr>
              <w:t>s</w:t>
            </w:r>
            <w:r w:rsidRPr="00B373E1">
              <w:rPr>
                <w:rFonts w:cs="Calibri"/>
                <w:b/>
                <w:bCs/>
              </w:rPr>
              <w:t xml:space="preserve">chriftelijk </w:t>
            </w:r>
            <w:r w:rsidR="00317683">
              <w:rPr>
                <w:rFonts w:cs="Calibri"/>
                <w:b/>
                <w:bCs/>
              </w:rPr>
              <w:t>v</w:t>
            </w:r>
            <w:r w:rsidRPr="00B373E1">
              <w:rPr>
                <w:rFonts w:cs="Calibri"/>
                <w:b/>
                <w:bCs/>
              </w:rPr>
              <w:t>erslag:</w:t>
            </w:r>
          </w:p>
          <w:p w14:paraId="3B0CA538" w14:textId="77777777" w:rsidR="00B373E1" w:rsidRPr="00B373E1" w:rsidRDefault="00B373E1" w:rsidP="00B373E1">
            <w:pPr>
              <w:numPr>
                <w:ilvl w:val="1"/>
                <w:numId w:val="32"/>
              </w:numPr>
              <w:spacing w:before="100" w:beforeAutospacing="1" w:after="100" w:afterAutospacing="1"/>
              <w:rPr>
                <w:rFonts w:cs="Calibri"/>
              </w:rPr>
            </w:pPr>
            <w:r w:rsidRPr="00B373E1">
              <w:rPr>
                <w:rFonts w:cs="Calibri"/>
              </w:rPr>
              <w:t>De student herwerkt het schriftelijke verslag, waarbij de analyse van het nieuwe gesprek wordt opgenomen.</w:t>
            </w:r>
          </w:p>
          <w:p w14:paraId="6F2B26CA" w14:textId="77777777" w:rsidR="00B373E1" w:rsidRPr="00B373E1" w:rsidRDefault="00B373E1" w:rsidP="00B373E1">
            <w:pPr>
              <w:numPr>
                <w:ilvl w:val="1"/>
                <w:numId w:val="32"/>
              </w:numPr>
              <w:spacing w:before="100" w:beforeAutospacing="1" w:after="100" w:afterAutospacing="1"/>
              <w:rPr>
                <w:rFonts w:cs="Calibri"/>
              </w:rPr>
            </w:pPr>
            <w:r w:rsidRPr="00B373E1">
              <w:rPr>
                <w:rFonts w:cs="Calibri"/>
              </w:rPr>
              <w:t>Het verslag moet de sterke punten en verbeterpunten van het nieuwe gesprek gedetailleerd beschrijven, ondersteund door concrete handelingsalternatieven.</w:t>
            </w:r>
          </w:p>
          <w:p w14:paraId="657BFE3B" w14:textId="7A8DDFBC" w:rsidR="00B373E1" w:rsidRPr="00B373E1" w:rsidRDefault="00B373E1" w:rsidP="00B373E1">
            <w:pPr>
              <w:numPr>
                <w:ilvl w:val="0"/>
                <w:numId w:val="32"/>
              </w:numPr>
              <w:spacing w:before="100" w:beforeAutospacing="1" w:after="100" w:afterAutospacing="1"/>
              <w:rPr>
                <w:rFonts w:cs="Calibri"/>
              </w:rPr>
            </w:pPr>
            <w:r w:rsidRPr="00B373E1">
              <w:rPr>
                <w:rFonts w:cs="Calibri"/>
                <w:b/>
                <w:bCs/>
              </w:rPr>
              <w:t xml:space="preserve">Individuele </w:t>
            </w:r>
            <w:r w:rsidR="00317683">
              <w:rPr>
                <w:rFonts w:cs="Calibri"/>
                <w:b/>
                <w:bCs/>
              </w:rPr>
              <w:t>f</w:t>
            </w:r>
            <w:r w:rsidRPr="00B373E1">
              <w:rPr>
                <w:rFonts w:cs="Calibri"/>
                <w:b/>
                <w:bCs/>
              </w:rPr>
              <w:t>eedbacksessie:</w:t>
            </w:r>
          </w:p>
          <w:p w14:paraId="60D4F82C" w14:textId="77777777" w:rsidR="00B373E1" w:rsidRPr="00B373E1" w:rsidRDefault="00B373E1" w:rsidP="00B373E1">
            <w:pPr>
              <w:numPr>
                <w:ilvl w:val="1"/>
                <w:numId w:val="32"/>
              </w:numPr>
              <w:spacing w:before="100" w:beforeAutospacing="1" w:after="100" w:afterAutospacing="1"/>
              <w:rPr>
                <w:rFonts w:cs="Calibri"/>
              </w:rPr>
            </w:pPr>
            <w:r w:rsidRPr="00B373E1">
              <w:rPr>
                <w:rFonts w:cs="Calibri"/>
              </w:rPr>
              <w:t>Na de tweede beeldopname ontvangt de student een individuele feedbacksessie om verdere verbeteringen te bespreken.</w:t>
            </w:r>
          </w:p>
          <w:p w14:paraId="12BAA7B1" w14:textId="56148CE7" w:rsidR="00B373E1" w:rsidRPr="00BD2F6E" w:rsidRDefault="00B373E1" w:rsidP="00F4019F">
            <w:pPr>
              <w:numPr>
                <w:ilvl w:val="1"/>
                <w:numId w:val="32"/>
              </w:numPr>
              <w:spacing w:before="100" w:beforeAutospacing="1" w:after="100" w:afterAutospacing="1"/>
              <w:rPr>
                <w:rFonts w:cs="Calibri"/>
              </w:rPr>
            </w:pPr>
            <w:r w:rsidRPr="00B373E1">
              <w:rPr>
                <w:rFonts w:cs="Calibri"/>
              </w:rPr>
              <w:t>De student past eventuele aanvullende feedback toe in het schriftelijke verslag.</w:t>
            </w:r>
          </w:p>
        </w:tc>
      </w:tr>
    </w:tbl>
    <w:p w14:paraId="506FD6E6" w14:textId="77777777" w:rsidR="009A7B23" w:rsidRDefault="009A7B23" w:rsidP="009A7B23"/>
    <w:p w14:paraId="05E16466" w14:textId="77777777" w:rsidR="005D11CF" w:rsidRDefault="005D11CF" w:rsidP="009A7B23"/>
    <w:p w14:paraId="3CE6BE6C" w14:textId="77777777" w:rsidR="005D11CF" w:rsidRDefault="005D11CF" w:rsidP="009A7B23"/>
    <w:p w14:paraId="3215558F" w14:textId="77777777" w:rsidR="005D11CF" w:rsidRDefault="005D11CF" w:rsidP="009A7B23"/>
    <w:p w14:paraId="2714C9B1" w14:textId="77777777" w:rsidR="005D11CF" w:rsidRDefault="005D11CF" w:rsidP="009A7B23"/>
    <w:p w14:paraId="4AE49AF6" w14:textId="77777777" w:rsidR="005D11CF" w:rsidRDefault="005D11CF" w:rsidP="009A7B23"/>
    <w:p w14:paraId="59854502" w14:textId="77777777" w:rsidR="005D11CF" w:rsidRPr="009A7B23" w:rsidRDefault="005D11CF" w:rsidP="009A7B23"/>
    <w:sectPr w:rsidR="005D11CF" w:rsidRPr="009A7B23">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A94AE" w14:textId="77777777" w:rsidR="009E06E7" w:rsidRDefault="009E06E7" w:rsidP="00DB00AD">
      <w:pPr>
        <w:spacing w:after="0" w:line="240" w:lineRule="auto"/>
      </w:pPr>
      <w:r>
        <w:separator/>
      </w:r>
    </w:p>
  </w:endnote>
  <w:endnote w:type="continuationSeparator" w:id="0">
    <w:p w14:paraId="54710F53" w14:textId="77777777" w:rsidR="009E06E7" w:rsidRDefault="009E06E7" w:rsidP="00DB00AD">
      <w:pPr>
        <w:spacing w:after="0" w:line="240" w:lineRule="auto"/>
      </w:pPr>
      <w:r>
        <w:continuationSeparator/>
      </w:r>
    </w:p>
  </w:endnote>
  <w:endnote w:type="continuationNotice" w:id="1">
    <w:p w14:paraId="2B9CDC1A" w14:textId="77777777" w:rsidR="009E06E7" w:rsidRDefault="009E06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188AC20" w14:paraId="094EBEEB" w14:textId="77777777" w:rsidTr="4188AC20">
      <w:trPr>
        <w:trHeight w:val="300"/>
      </w:trPr>
      <w:tc>
        <w:tcPr>
          <w:tcW w:w="3020" w:type="dxa"/>
        </w:tcPr>
        <w:p w14:paraId="40A94C1E" w14:textId="4DCE7D08" w:rsidR="4188AC20" w:rsidRDefault="4188AC20" w:rsidP="4188AC20">
          <w:pPr>
            <w:pStyle w:val="Koptekst"/>
            <w:ind w:left="-115"/>
          </w:pPr>
        </w:p>
      </w:tc>
      <w:tc>
        <w:tcPr>
          <w:tcW w:w="3020" w:type="dxa"/>
        </w:tcPr>
        <w:p w14:paraId="58AD9DAB" w14:textId="65440BFB" w:rsidR="4188AC20" w:rsidRDefault="4188AC20" w:rsidP="4188AC20">
          <w:pPr>
            <w:pStyle w:val="Koptekst"/>
            <w:jc w:val="center"/>
          </w:pPr>
        </w:p>
      </w:tc>
      <w:tc>
        <w:tcPr>
          <w:tcW w:w="3020" w:type="dxa"/>
        </w:tcPr>
        <w:p w14:paraId="27321B59" w14:textId="6849E642" w:rsidR="4188AC20" w:rsidRDefault="4188AC20" w:rsidP="4188AC20">
          <w:pPr>
            <w:pStyle w:val="Koptekst"/>
            <w:ind w:right="-115"/>
            <w:jc w:val="right"/>
          </w:pPr>
        </w:p>
      </w:tc>
    </w:tr>
  </w:tbl>
  <w:p w14:paraId="3492A1BC" w14:textId="22D21B2F" w:rsidR="4188AC20" w:rsidRDefault="4188AC20" w:rsidP="4188AC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122CE" w14:textId="77777777" w:rsidR="009E06E7" w:rsidRDefault="009E06E7" w:rsidP="00DB00AD">
      <w:pPr>
        <w:spacing w:after="0" w:line="240" w:lineRule="auto"/>
      </w:pPr>
      <w:r>
        <w:separator/>
      </w:r>
    </w:p>
  </w:footnote>
  <w:footnote w:type="continuationSeparator" w:id="0">
    <w:p w14:paraId="41AE9D6B" w14:textId="77777777" w:rsidR="009E06E7" w:rsidRDefault="009E06E7" w:rsidP="00DB00AD">
      <w:pPr>
        <w:spacing w:after="0" w:line="240" w:lineRule="auto"/>
      </w:pPr>
      <w:r>
        <w:continuationSeparator/>
      </w:r>
    </w:p>
  </w:footnote>
  <w:footnote w:type="continuationNotice" w:id="1">
    <w:p w14:paraId="5A771658" w14:textId="77777777" w:rsidR="009E06E7" w:rsidRDefault="009E06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042FB" w14:textId="0900D0F4" w:rsidR="00DB00AD" w:rsidRDefault="04940A02" w:rsidP="00DB00AD">
    <w:pPr>
      <w:pStyle w:val="Koptekst"/>
      <w:tabs>
        <w:tab w:val="clear" w:pos="4536"/>
        <w:tab w:val="clear" w:pos="9072"/>
        <w:tab w:val="left" w:pos="6696"/>
      </w:tabs>
    </w:pPr>
    <w:r>
      <w:t xml:space="preserve">                                                                                                  </w:t>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Pr>
        <w:noProof/>
      </w:rPr>
      <w:drawing>
        <wp:inline distT="0" distB="0" distL="0" distR="0" wp14:anchorId="2604952F" wp14:editId="616694A9">
          <wp:extent cx="388620" cy="388620"/>
          <wp:effectExtent l="0" t="0" r="0" b="0"/>
          <wp:docPr id="719303788" name="Afbeelding 719303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719303788"/>
                  <pic:cNvPicPr/>
                </pic:nvPicPr>
                <pic:blipFill>
                  <a:blip r:embed="rId1">
                    <a:extLst>
                      <a:ext uri="{28A0092B-C50C-407E-A947-70E740481C1C}">
                        <a14:useLocalDpi xmlns:a14="http://schemas.microsoft.com/office/drawing/2010/main" val="0"/>
                      </a:ext>
                    </a:extLst>
                  </a:blip>
                  <a:stretch>
                    <a:fillRect/>
                  </a:stretch>
                </pic:blipFill>
                <pic:spPr>
                  <a:xfrm>
                    <a:off x="0" y="0"/>
                    <a:ext cx="388620" cy="388620"/>
                  </a:xfrm>
                  <a:prstGeom prst="rect">
                    <a:avLst/>
                  </a:prstGeom>
                </pic:spPr>
              </pic:pic>
            </a:graphicData>
          </a:graphic>
        </wp:inline>
      </w:drawing>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Pr>
        <w:noProof/>
      </w:rPr>
      <w:drawing>
        <wp:inline distT="0" distB="0" distL="0" distR="0" wp14:anchorId="18DC00D2" wp14:editId="455F3936">
          <wp:extent cx="388620" cy="388620"/>
          <wp:effectExtent l="0" t="0" r="0" b="0"/>
          <wp:docPr id="673006837" name="Afbeelding 673006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673006837"/>
                  <pic:cNvPicPr/>
                </pic:nvPicPr>
                <pic:blipFill>
                  <a:blip r:embed="rId2">
                    <a:extLst>
                      <a:ext uri="{28A0092B-C50C-407E-A947-70E740481C1C}">
                        <a14:useLocalDpi xmlns:a14="http://schemas.microsoft.com/office/drawing/2010/main" val="0"/>
                      </a:ext>
                    </a:extLst>
                  </a:blip>
                  <a:stretch>
                    <a:fillRect/>
                  </a:stretch>
                </pic:blipFill>
                <pic:spPr>
                  <a:xfrm>
                    <a:off x="0" y="0"/>
                    <a:ext cx="388620" cy="388620"/>
                  </a:xfrm>
                  <a:prstGeom prst="rect">
                    <a:avLst/>
                  </a:prstGeom>
                </pic:spPr>
              </pic:pic>
            </a:graphicData>
          </a:graphic>
        </wp:inline>
      </w:drawing>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Pr>
        <w:noProof/>
      </w:rPr>
      <w:drawing>
        <wp:inline distT="0" distB="0" distL="0" distR="0" wp14:anchorId="7BD4D308" wp14:editId="3917D22A">
          <wp:extent cx="403860" cy="403860"/>
          <wp:effectExtent l="0" t="0" r="0" b="0"/>
          <wp:docPr id="468503682" name="Afbeelding 4685036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468503682"/>
                  <pic:cNvPicPr/>
                </pic:nvPicPr>
                <pic:blipFill>
                  <a:blip r:embed="rId3">
                    <a:extLst>
                      <a:ext uri="{28A0092B-C50C-407E-A947-70E740481C1C}">
                        <a14:useLocalDpi xmlns:a14="http://schemas.microsoft.com/office/drawing/2010/main" val="0"/>
                      </a:ext>
                    </a:extLst>
                  </a:blip>
                  <a:stretch>
                    <a:fillRect/>
                  </a:stretch>
                </pic:blipFill>
                <pic:spPr>
                  <a:xfrm>
                    <a:off x="0" y="0"/>
                    <a:ext cx="403860" cy="403860"/>
                  </a:xfrm>
                  <a:prstGeom prst="rect">
                    <a:avLst/>
                  </a:prstGeom>
                </pic:spPr>
              </pic:pic>
            </a:graphicData>
          </a:graphic>
        </wp:inline>
      </w:drawing>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Pr>
        <w:noProof/>
      </w:rPr>
      <w:drawing>
        <wp:inline distT="0" distB="0" distL="0" distR="0" wp14:anchorId="2EB0DB62" wp14:editId="491C8166">
          <wp:extent cx="365760" cy="365760"/>
          <wp:effectExtent l="0" t="0" r="0" b="0"/>
          <wp:docPr id="1945336889" name="Afbeelding 19453368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945336889"/>
                  <pic:cNvPicPr/>
                </pic:nvPicPr>
                <pic:blipFill>
                  <a:blip r:embed="rId4">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inline>
      </w:drawing>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Pr>
        <w:noProof/>
      </w:rPr>
      <w:drawing>
        <wp:inline distT="0" distB="0" distL="0" distR="0" wp14:anchorId="063870F3" wp14:editId="3E51C882">
          <wp:extent cx="306928" cy="339090"/>
          <wp:effectExtent l="0" t="0" r="0" b="3810"/>
          <wp:docPr id="1537641978" name="Afbeelding 1537641978" descr="Cirkel met mens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2"/>
                  <pic:cNvPicPr/>
                </pic:nvPicPr>
                <pic:blipFill>
                  <a:blip r:embed="rId5">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xmlns:a16="http://schemas.microsoft.com/office/drawing/2014/main" id="{F5E6FB51-E73C-446A-8F5A-26908EA0C63C}"/>
                      </a:ext>
                      <a:ext uri="{147F2762-F138-4A5C-976F-8EAC2B608ADB}">
                        <a16:predDERef xmlns=""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xmlns:a16="http://schemas.microsoft.com/office/drawing/2014/main" pred="{FAEB6BF7-4B28-4348-AE10-A53B47177FB6}"/>
                      </a:ext>
                    </a:extLst>
                  </a:blip>
                  <a:stretch>
                    <a:fillRect/>
                  </a:stretch>
                </pic:blipFill>
                <pic:spPr>
                  <a:xfrm>
                    <a:off x="0" y="0"/>
                    <a:ext cx="306928" cy="339090"/>
                  </a:xfrm>
                  <a:prstGeom prst="rect">
                    <a:avLst/>
                  </a:prstGeom>
                </pic:spPr>
              </pic:pic>
            </a:graphicData>
          </a:graphic>
        </wp:inline>
      </w:drawing>
    </w:r>
    <w:r w:rsidRPr="04940A02">
      <w:rPr>
        <w:noProof/>
        <w:lang w:eastAsia="nl-BE"/>
      </w:rPr>
      <w:t xml:space="preserve"> </w:t>
    </w:r>
    <w:r>
      <w:rPr>
        <w:noProof/>
      </w:rPr>
      <w:drawing>
        <wp:inline distT="0" distB="0" distL="0" distR="0" wp14:anchorId="788204A9" wp14:editId="73D7F511">
          <wp:extent cx="295422" cy="295422"/>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6">
                    <a:extLst>
                      <a:ext uri="{28A0092B-C50C-407E-A947-70E740481C1C}">
                        <a14:useLocalDpi xmlns:a14="http://schemas.microsoft.com/office/drawing/2010/main" val="0"/>
                      </a:ext>
                    </a:extLst>
                  </a:blip>
                  <a:stretch>
                    <a:fillRect/>
                  </a:stretch>
                </pic:blipFill>
                <pic:spPr>
                  <a:xfrm>
                    <a:off x="0" y="0"/>
                    <a:ext cx="295422" cy="295422"/>
                  </a:xfrm>
                  <a:prstGeom prst="rect">
                    <a:avLst/>
                  </a:prstGeom>
                </pic:spPr>
              </pic:pic>
            </a:graphicData>
          </a:graphic>
        </wp:inline>
      </w:drawing>
    </w:r>
    <w:r w:rsidRPr="04940A02">
      <w:rPr>
        <w:noProof/>
        <w:lang w:eastAsia="nl-BE"/>
      </w:rPr>
      <w:t xml:space="preserve">                                                      </w:t>
    </w:r>
    <w:r w:rsidRPr="04940A02">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C40D5"/>
    <w:multiLevelType w:val="multilevel"/>
    <w:tmpl w:val="FF9C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4C2D78"/>
    <w:multiLevelType w:val="hybridMultilevel"/>
    <w:tmpl w:val="6C4AC844"/>
    <w:lvl w:ilvl="0" w:tplc="50D4285A">
      <w:start w:val="5"/>
      <w:numFmt w:val="bullet"/>
      <w:lvlText w:val=""/>
      <w:lvlJc w:val="left"/>
      <w:pPr>
        <w:ind w:left="567" w:hanging="360"/>
      </w:pPr>
      <w:rPr>
        <w:rFonts w:ascii="Wingdings" w:eastAsiaTheme="minorHAnsi" w:hAnsi="Wingdings" w:cstheme="minorBidi" w:hint="default"/>
      </w:rPr>
    </w:lvl>
    <w:lvl w:ilvl="1" w:tplc="08130003" w:tentative="1">
      <w:start w:val="1"/>
      <w:numFmt w:val="bullet"/>
      <w:lvlText w:val="o"/>
      <w:lvlJc w:val="left"/>
      <w:pPr>
        <w:ind w:left="1287" w:hanging="360"/>
      </w:pPr>
      <w:rPr>
        <w:rFonts w:ascii="Courier New" w:hAnsi="Courier New" w:cs="Courier New" w:hint="default"/>
      </w:rPr>
    </w:lvl>
    <w:lvl w:ilvl="2" w:tplc="08130005" w:tentative="1">
      <w:start w:val="1"/>
      <w:numFmt w:val="bullet"/>
      <w:lvlText w:val=""/>
      <w:lvlJc w:val="left"/>
      <w:pPr>
        <w:ind w:left="2007" w:hanging="360"/>
      </w:pPr>
      <w:rPr>
        <w:rFonts w:ascii="Wingdings" w:hAnsi="Wingdings" w:hint="default"/>
      </w:rPr>
    </w:lvl>
    <w:lvl w:ilvl="3" w:tplc="08130001" w:tentative="1">
      <w:start w:val="1"/>
      <w:numFmt w:val="bullet"/>
      <w:lvlText w:val=""/>
      <w:lvlJc w:val="left"/>
      <w:pPr>
        <w:ind w:left="2727" w:hanging="360"/>
      </w:pPr>
      <w:rPr>
        <w:rFonts w:ascii="Symbol" w:hAnsi="Symbol" w:hint="default"/>
      </w:rPr>
    </w:lvl>
    <w:lvl w:ilvl="4" w:tplc="08130003" w:tentative="1">
      <w:start w:val="1"/>
      <w:numFmt w:val="bullet"/>
      <w:lvlText w:val="o"/>
      <w:lvlJc w:val="left"/>
      <w:pPr>
        <w:ind w:left="3447" w:hanging="360"/>
      </w:pPr>
      <w:rPr>
        <w:rFonts w:ascii="Courier New" w:hAnsi="Courier New" w:cs="Courier New" w:hint="default"/>
      </w:rPr>
    </w:lvl>
    <w:lvl w:ilvl="5" w:tplc="08130005" w:tentative="1">
      <w:start w:val="1"/>
      <w:numFmt w:val="bullet"/>
      <w:lvlText w:val=""/>
      <w:lvlJc w:val="left"/>
      <w:pPr>
        <w:ind w:left="4167" w:hanging="360"/>
      </w:pPr>
      <w:rPr>
        <w:rFonts w:ascii="Wingdings" w:hAnsi="Wingdings" w:hint="default"/>
      </w:rPr>
    </w:lvl>
    <w:lvl w:ilvl="6" w:tplc="08130001" w:tentative="1">
      <w:start w:val="1"/>
      <w:numFmt w:val="bullet"/>
      <w:lvlText w:val=""/>
      <w:lvlJc w:val="left"/>
      <w:pPr>
        <w:ind w:left="4887" w:hanging="360"/>
      </w:pPr>
      <w:rPr>
        <w:rFonts w:ascii="Symbol" w:hAnsi="Symbol" w:hint="default"/>
      </w:rPr>
    </w:lvl>
    <w:lvl w:ilvl="7" w:tplc="08130003" w:tentative="1">
      <w:start w:val="1"/>
      <w:numFmt w:val="bullet"/>
      <w:lvlText w:val="o"/>
      <w:lvlJc w:val="left"/>
      <w:pPr>
        <w:ind w:left="5607" w:hanging="360"/>
      </w:pPr>
      <w:rPr>
        <w:rFonts w:ascii="Courier New" w:hAnsi="Courier New" w:cs="Courier New" w:hint="default"/>
      </w:rPr>
    </w:lvl>
    <w:lvl w:ilvl="8" w:tplc="08130005" w:tentative="1">
      <w:start w:val="1"/>
      <w:numFmt w:val="bullet"/>
      <w:lvlText w:val=""/>
      <w:lvlJc w:val="left"/>
      <w:pPr>
        <w:ind w:left="6327" w:hanging="360"/>
      </w:pPr>
      <w:rPr>
        <w:rFonts w:ascii="Wingdings" w:hAnsi="Wingdings" w:hint="default"/>
      </w:rPr>
    </w:lvl>
  </w:abstractNum>
  <w:abstractNum w:abstractNumId="2" w15:restartNumberingAfterBreak="0">
    <w:nsid w:val="12F46001"/>
    <w:multiLevelType w:val="multilevel"/>
    <w:tmpl w:val="EA148972"/>
    <w:lvl w:ilvl="0">
      <w:numFmt w:val="bullet"/>
      <w:lvlText w:val="-"/>
      <w:lvlJc w:val="left"/>
      <w:pPr>
        <w:tabs>
          <w:tab w:val="num" w:pos="360"/>
        </w:tabs>
        <w:ind w:left="360" w:hanging="360"/>
      </w:pPr>
      <w:rPr>
        <w:rFonts w:ascii="Aptos" w:eastAsiaTheme="minorHAnsi" w:hAnsi="Aptos" w:cstheme="minorBid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6903AD1"/>
    <w:multiLevelType w:val="hybridMultilevel"/>
    <w:tmpl w:val="0456D442"/>
    <w:lvl w:ilvl="0" w:tplc="4DECE522">
      <w:start w:val="3"/>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2AB92494"/>
    <w:multiLevelType w:val="hybridMultilevel"/>
    <w:tmpl w:val="D266142A"/>
    <w:lvl w:ilvl="0" w:tplc="5ED200B8">
      <w:numFmt w:val="bullet"/>
      <w:lvlText w:val="-"/>
      <w:lvlJc w:val="left"/>
      <w:pPr>
        <w:ind w:left="1080" w:hanging="360"/>
      </w:pPr>
      <w:rPr>
        <w:rFonts w:ascii="Calibri" w:eastAsia="Times New Roman"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2F98091F"/>
    <w:multiLevelType w:val="hybridMultilevel"/>
    <w:tmpl w:val="7952D18A"/>
    <w:lvl w:ilvl="0" w:tplc="55F63506">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015631B"/>
    <w:multiLevelType w:val="multilevel"/>
    <w:tmpl w:val="B81802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2C5383"/>
    <w:multiLevelType w:val="hybridMultilevel"/>
    <w:tmpl w:val="41CA35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4A1422F"/>
    <w:multiLevelType w:val="multilevel"/>
    <w:tmpl w:val="555871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3E5FFB"/>
    <w:multiLevelType w:val="hybridMultilevel"/>
    <w:tmpl w:val="8160B16A"/>
    <w:lvl w:ilvl="0" w:tplc="08130001">
      <w:start w:val="1"/>
      <w:numFmt w:val="bullet"/>
      <w:lvlText w:val=""/>
      <w:lvlJc w:val="left"/>
      <w:pPr>
        <w:ind w:left="720" w:hanging="360"/>
      </w:pPr>
      <w:rPr>
        <w:rFonts w:ascii="Symbol" w:hAnsi="Symbol" w:hint="default"/>
      </w:rPr>
    </w:lvl>
    <w:lvl w:ilvl="1" w:tplc="5ED200B8">
      <w:numFmt w:val="bullet"/>
      <w:lvlText w:val="-"/>
      <w:lvlJc w:val="left"/>
      <w:pPr>
        <w:ind w:left="1440" w:hanging="360"/>
      </w:pPr>
      <w:rPr>
        <w:rFonts w:ascii="Calibri" w:eastAsia="Times New Roman"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1157A50"/>
    <w:multiLevelType w:val="hybridMultilevel"/>
    <w:tmpl w:val="BC1AA32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6963D07"/>
    <w:multiLevelType w:val="hybridMultilevel"/>
    <w:tmpl w:val="B578463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89C4464"/>
    <w:multiLevelType w:val="hybridMultilevel"/>
    <w:tmpl w:val="E2F2E2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9895EF2"/>
    <w:multiLevelType w:val="hybridMultilevel"/>
    <w:tmpl w:val="90B05480"/>
    <w:lvl w:ilvl="0" w:tplc="08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99631A3"/>
    <w:multiLevelType w:val="hybridMultilevel"/>
    <w:tmpl w:val="D5BC4466"/>
    <w:lvl w:ilvl="0" w:tplc="902EBF06">
      <w:numFmt w:val="bullet"/>
      <w:lvlText w:val="-"/>
      <w:lvlJc w:val="left"/>
      <w:pPr>
        <w:ind w:left="720" w:hanging="360"/>
      </w:pPr>
      <w:rPr>
        <w:rFonts w:ascii="Tahoma" w:eastAsiaTheme="minorHAnsi"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9963799"/>
    <w:multiLevelType w:val="hybridMultilevel"/>
    <w:tmpl w:val="9F9C9026"/>
    <w:lvl w:ilvl="0" w:tplc="15329842">
      <w:start w:val="1"/>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B4E29B0"/>
    <w:multiLevelType w:val="hybridMultilevel"/>
    <w:tmpl w:val="0B7CFF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EB3702C"/>
    <w:multiLevelType w:val="hybridMultilevel"/>
    <w:tmpl w:val="63704A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0411A3E"/>
    <w:multiLevelType w:val="hybridMultilevel"/>
    <w:tmpl w:val="000E9A1C"/>
    <w:lvl w:ilvl="0" w:tplc="AA4A6B9E">
      <w:start w:val="4"/>
      <w:numFmt w:val="bullet"/>
      <w:lvlText w:val=""/>
      <w:lvlJc w:val="left"/>
      <w:pPr>
        <w:ind w:left="720" w:hanging="360"/>
      </w:pPr>
      <w:rPr>
        <w:rFonts w:ascii="Symbol" w:eastAsiaTheme="minorHAnsi"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5141B16"/>
    <w:multiLevelType w:val="multilevel"/>
    <w:tmpl w:val="908C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B65B45"/>
    <w:multiLevelType w:val="hybridMultilevel"/>
    <w:tmpl w:val="076C14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C370076"/>
    <w:multiLevelType w:val="multilevel"/>
    <w:tmpl w:val="E01C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FC69CE"/>
    <w:multiLevelType w:val="hybridMultilevel"/>
    <w:tmpl w:val="6082CBB6"/>
    <w:lvl w:ilvl="0" w:tplc="2D569090">
      <w:start w:val="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9DC7908"/>
    <w:multiLevelType w:val="multilevel"/>
    <w:tmpl w:val="29E8FD9A"/>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lvlText w:val="%1.%2.%3"/>
      <w:lvlJc w:val="left"/>
      <w:pPr>
        <w:ind w:left="1572"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4" w15:restartNumberingAfterBreak="0">
    <w:nsid w:val="6D470E17"/>
    <w:multiLevelType w:val="hybridMultilevel"/>
    <w:tmpl w:val="5AA02FE2"/>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F9C76A3"/>
    <w:multiLevelType w:val="hybridMultilevel"/>
    <w:tmpl w:val="43BCEF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0DA3C40"/>
    <w:multiLevelType w:val="multilevel"/>
    <w:tmpl w:val="555871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033499"/>
    <w:multiLevelType w:val="hybridMultilevel"/>
    <w:tmpl w:val="52C84EA2"/>
    <w:lvl w:ilvl="0" w:tplc="08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C9E08B0"/>
    <w:multiLevelType w:val="multilevel"/>
    <w:tmpl w:val="E6F60236"/>
    <w:lvl w:ilvl="0">
      <w:start w:val="1"/>
      <w:numFmt w:val="bullet"/>
      <w:lvlText w:val=""/>
      <w:lvlJc w:val="left"/>
      <w:pPr>
        <w:tabs>
          <w:tab w:val="num" w:pos="2289"/>
        </w:tabs>
        <w:ind w:left="2289" w:hanging="360"/>
      </w:pPr>
      <w:rPr>
        <w:rFonts w:ascii="Symbol" w:hAnsi="Symbol" w:hint="default"/>
        <w:sz w:val="20"/>
      </w:rPr>
    </w:lvl>
    <w:lvl w:ilvl="1">
      <w:start w:val="1"/>
      <w:numFmt w:val="bullet"/>
      <w:lvlText w:val="o"/>
      <w:lvlJc w:val="left"/>
      <w:pPr>
        <w:tabs>
          <w:tab w:val="num" w:pos="3009"/>
        </w:tabs>
        <w:ind w:left="3009" w:hanging="360"/>
      </w:pPr>
      <w:rPr>
        <w:rFonts w:ascii="Courier New" w:hAnsi="Courier New" w:hint="default"/>
        <w:sz w:val="20"/>
      </w:rPr>
    </w:lvl>
    <w:lvl w:ilvl="2" w:tentative="1">
      <w:start w:val="1"/>
      <w:numFmt w:val="bullet"/>
      <w:lvlText w:val=""/>
      <w:lvlJc w:val="left"/>
      <w:pPr>
        <w:tabs>
          <w:tab w:val="num" w:pos="3729"/>
        </w:tabs>
        <w:ind w:left="3729" w:hanging="360"/>
      </w:pPr>
      <w:rPr>
        <w:rFonts w:ascii="Wingdings" w:hAnsi="Wingdings" w:hint="default"/>
        <w:sz w:val="20"/>
      </w:rPr>
    </w:lvl>
    <w:lvl w:ilvl="3" w:tentative="1">
      <w:start w:val="1"/>
      <w:numFmt w:val="bullet"/>
      <w:lvlText w:val=""/>
      <w:lvlJc w:val="left"/>
      <w:pPr>
        <w:tabs>
          <w:tab w:val="num" w:pos="4449"/>
        </w:tabs>
        <w:ind w:left="4449" w:hanging="360"/>
      </w:pPr>
      <w:rPr>
        <w:rFonts w:ascii="Wingdings" w:hAnsi="Wingdings" w:hint="default"/>
        <w:sz w:val="20"/>
      </w:rPr>
    </w:lvl>
    <w:lvl w:ilvl="4" w:tentative="1">
      <w:start w:val="1"/>
      <w:numFmt w:val="bullet"/>
      <w:lvlText w:val=""/>
      <w:lvlJc w:val="left"/>
      <w:pPr>
        <w:tabs>
          <w:tab w:val="num" w:pos="5169"/>
        </w:tabs>
        <w:ind w:left="5169" w:hanging="360"/>
      </w:pPr>
      <w:rPr>
        <w:rFonts w:ascii="Wingdings" w:hAnsi="Wingdings" w:hint="default"/>
        <w:sz w:val="20"/>
      </w:rPr>
    </w:lvl>
    <w:lvl w:ilvl="5" w:tentative="1">
      <w:start w:val="1"/>
      <w:numFmt w:val="bullet"/>
      <w:lvlText w:val=""/>
      <w:lvlJc w:val="left"/>
      <w:pPr>
        <w:tabs>
          <w:tab w:val="num" w:pos="5889"/>
        </w:tabs>
        <w:ind w:left="5889" w:hanging="360"/>
      </w:pPr>
      <w:rPr>
        <w:rFonts w:ascii="Wingdings" w:hAnsi="Wingdings" w:hint="default"/>
        <w:sz w:val="20"/>
      </w:rPr>
    </w:lvl>
    <w:lvl w:ilvl="6" w:tentative="1">
      <w:start w:val="1"/>
      <w:numFmt w:val="bullet"/>
      <w:lvlText w:val=""/>
      <w:lvlJc w:val="left"/>
      <w:pPr>
        <w:tabs>
          <w:tab w:val="num" w:pos="6609"/>
        </w:tabs>
        <w:ind w:left="6609" w:hanging="360"/>
      </w:pPr>
      <w:rPr>
        <w:rFonts w:ascii="Wingdings" w:hAnsi="Wingdings" w:hint="default"/>
        <w:sz w:val="20"/>
      </w:rPr>
    </w:lvl>
    <w:lvl w:ilvl="7" w:tentative="1">
      <w:start w:val="1"/>
      <w:numFmt w:val="bullet"/>
      <w:lvlText w:val=""/>
      <w:lvlJc w:val="left"/>
      <w:pPr>
        <w:tabs>
          <w:tab w:val="num" w:pos="7329"/>
        </w:tabs>
        <w:ind w:left="7329" w:hanging="360"/>
      </w:pPr>
      <w:rPr>
        <w:rFonts w:ascii="Wingdings" w:hAnsi="Wingdings" w:hint="default"/>
        <w:sz w:val="20"/>
      </w:rPr>
    </w:lvl>
    <w:lvl w:ilvl="8" w:tentative="1">
      <w:start w:val="1"/>
      <w:numFmt w:val="bullet"/>
      <w:lvlText w:val=""/>
      <w:lvlJc w:val="left"/>
      <w:pPr>
        <w:tabs>
          <w:tab w:val="num" w:pos="8049"/>
        </w:tabs>
        <w:ind w:left="8049" w:hanging="360"/>
      </w:pPr>
      <w:rPr>
        <w:rFonts w:ascii="Wingdings" w:hAnsi="Wingdings" w:hint="default"/>
        <w:sz w:val="20"/>
      </w:rPr>
    </w:lvl>
  </w:abstractNum>
  <w:abstractNum w:abstractNumId="29" w15:restartNumberingAfterBreak="0">
    <w:nsid w:val="7CC90443"/>
    <w:multiLevelType w:val="hybridMultilevel"/>
    <w:tmpl w:val="BC26889E"/>
    <w:lvl w:ilvl="0" w:tplc="8A1AACF2">
      <w:start w:val="1"/>
      <w:numFmt w:val="decimal"/>
      <w:pStyle w:val="Kop3"/>
      <w:lvlText w:val="1.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33538745">
    <w:abstractNumId w:val="23"/>
  </w:num>
  <w:num w:numId="2" w16cid:durableId="202597718">
    <w:abstractNumId w:val="14"/>
  </w:num>
  <w:num w:numId="3" w16cid:durableId="1718551518">
    <w:abstractNumId w:val="15"/>
  </w:num>
  <w:num w:numId="4" w16cid:durableId="1151753076">
    <w:abstractNumId w:val="5"/>
  </w:num>
  <w:num w:numId="5" w16cid:durableId="247737583">
    <w:abstractNumId w:val="28"/>
  </w:num>
  <w:num w:numId="6" w16cid:durableId="1255825230">
    <w:abstractNumId w:val="29"/>
  </w:num>
  <w:num w:numId="7" w16cid:durableId="321278687">
    <w:abstractNumId w:val="25"/>
  </w:num>
  <w:num w:numId="8" w16cid:durableId="1881550295">
    <w:abstractNumId w:val="12"/>
  </w:num>
  <w:num w:numId="9" w16cid:durableId="1819420596">
    <w:abstractNumId w:val="3"/>
  </w:num>
  <w:num w:numId="10" w16cid:durableId="938297606">
    <w:abstractNumId w:val="1"/>
  </w:num>
  <w:num w:numId="11" w16cid:durableId="796681967">
    <w:abstractNumId w:val="7"/>
  </w:num>
  <w:num w:numId="12" w16cid:durableId="56435615">
    <w:abstractNumId w:val="16"/>
  </w:num>
  <w:num w:numId="13" w16cid:durableId="891311155">
    <w:abstractNumId w:val="10"/>
  </w:num>
  <w:num w:numId="14" w16cid:durableId="1790124077">
    <w:abstractNumId w:val="20"/>
  </w:num>
  <w:num w:numId="15" w16cid:durableId="885793165">
    <w:abstractNumId w:val="18"/>
  </w:num>
  <w:num w:numId="16" w16cid:durableId="1356997421">
    <w:abstractNumId w:val="23"/>
  </w:num>
  <w:num w:numId="17" w16cid:durableId="1070346710">
    <w:abstractNumId w:val="23"/>
  </w:num>
  <w:num w:numId="18" w16cid:durableId="880098453">
    <w:abstractNumId w:val="23"/>
  </w:num>
  <w:num w:numId="19" w16cid:durableId="1590969544">
    <w:abstractNumId w:val="23"/>
  </w:num>
  <w:num w:numId="20" w16cid:durableId="1903058804">
    <w:abstractNumId w:val="23"/>
  </w:num>
  <w:num w:numId="21" w16cid:durableId="1651253250">
    <w:abstractNumId w:val="23"/>
  </w:num>
  <w:num w:numId="22" w16cid:durableId="1485007607">
    <w:abstractNumId w:val="11"/>
  </w:num>
  <w:num w:numId="23" w16cid:durableId="1957330475">
    <w:abstractNumId w:val="21"/>
  </w:num>
  <w:num w:numId="24" w16cid:durableId="1205213646">
    <w:abstractNumId w:val="26"/>
  </w:num>
  <w:num w:numId="25" w16cid:durableId="1299453604">
    <w:abstractNumId w:val="8"/>
  </w:num>
  <w:num w:numId="26" w16cid:durableId="1235896719">
    <w:abstractNumId w:val="24"/>
  </w:num>
  <w:num w:numId="27" w16cid:durableId="760220433">
    <w:abstractNumId w:val="13"/>
  </w:num>
  <w:num w:numId="28" w16cid:durableId="2106028500">
    <w:abstractNumId w:val="9"/>
  </w:num>
  <w:num w:numId="29" w16cid:durableId="2136100346">
    <w:abstractNumId w:val="27"/>
  </w:num>
  <w:num w:numId="30" w16cid:durableId="386413973">
    <w:abstractNumId w:val="4"/>
  </w:num>
  <w:num w:numId="31" w16cid:durableId="537864516">
    <w:abstractNumId w:val="17"/>
  </w:num>
  <w:num w:numId="32" w16cid:durableId="1085689472">
    <w:abstractNumId w:val="6"/>
  </w:num>
  <w:num w:numId="33" w16cid:durableId="768619543">
    <w:abstractNumId w:val="22"/>
  </w:num>
  <w:num w:numId="34" w16cid:durableId="1048797743">
    <w:abstractNumId w:val="2"/>
  </w:num>
  <w:num w:numId="35" w16cid:durableId="724185765">
    <w:abstractNumId w:val="19"/>
  </w:num>
  <w:num w:numId="36" w16cid:durableId="134428220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012"/>
    <w:rsid w:val="0000347E"/>
    <w:rsid w:val="00030465"/>
    <w:rsid w:val="0003365A"/>
    <w:rsid w:val="00035772"/>
    <w:rsid w:val="00040380"/>
    <w:rsid w:val="0004267D"/>
    <w:rsid w:val="00044D92"/>
    <w:rsid w:val="000610AD"/>
    <w:rsid w:val="000628CF"/>
    <w:rsid w:val="0007715D"/>
    <w:rsid w:val="0008238B"/>
    <w:rsid w:val="0009753D"/>
    <w:rsid w:val="000A244E"/>
    <w:rsid w:val="000D22A2"/>
    <w:rsid w:val="000D36B8"/>
    <w:rsid w:val="000D4009"/>
    <w:rsid w:val="000D5F09"/>
    <w:rsid w:val="000D7E18"/>
    <w:rsid w:val="000E0DF7"/>
    <w:rsid w:val="000E3E9B"/>
    <w:rsid w:val="000E67B5"/>
    <w:rsid w:val="000F639D"/>
    <w:rsid w:val="00107220"/>
    <w:rsid w:val="0011587C"/>
    <w:rsid w:val="00134A0B"/>
    <w:rsid w:val="00151E90"/>
    <w:rsid w:val="00166639"/>
    <w:rsid w:val="00167868"/>
    <w:rsid w:val="00173D80"/>
    <w:rsid w:val="0017410B"/>
    <w:rsid w:val="00177FE3"/>
    <w:rsid w:val="00192ED4"/>
    <w:rsid w:val="001B0565"/>
    <w:rsid w:val="001B74ED"/>
    <w:rsid w:val="001C2CD1"/>
    <w:rsid w:val="001D0670"/>
    <w:rsid w:val="001D5B82"/>
    <w:rsid w:val="001F3E3F"/>
    <w:rsid w:val="001F59C4"/>
    <w:rsid w:val="001F79EE"/>
    <w:rsid w:val="00205CCE"/>
    <w:rsid w:val="00211CBC"/>
    <w:rsid w:val="00212C59"/>
    <w:rsid w:val="002226B3"/>
    <w:rsid w:val="002464E2"/>
    <w:rsid w:val="0025014C"/>
    <w:rsid w:val="00251BF7"/>
    <w:rsid w:val="002532AC"/>
    <w:rsid w:val="0025747F"/>
    <w:rsid w:val="0026775F"/>
    <w:rsid w:val="00270FE6"/>
    <w:rsid w:val="00271581"/>
    <w:rsid w:val="00273A6D"/>
    <w:rsid w:val="002759FD"/>
    <w:rsid w:val="00286F0E"/>
    <w:rsid w:val="002A41EF"/>
    <w:rsid w:val="002A69A6"/>
    <w:rsid w:val="002C71D1"/>
    <w:rsid w:val="002D0A97"/>
    <w:rsid w:val="002D78A5"/>
    <w:rsid w:val="002E2939"/>
    <w:rsid w:val="002F07BA"/>
    <w:rsid w:val="002F6D42"/>
    <w:rsid w:val="002F6EB0"/>
    <w:rsid w:val="0030325F"/>
    <w:rsid w:val="003041BD"/>
    <w:rsid w:val="00314C89"/>
    <w:rsid w:val="00317683"/>
    <w:rsid w:val="003263AE"/>
    <w:rsid w:val="00331812"/>
    <w:rsid w:val="0034486F"/>
    <w:rsid w:val="00355002"/>
    <w:rsid w:val="003556BF"/>
    <w:rsid w:val="00356112"/>
    <w:rsid w:val="003604DB"/>
    <w:rsid w:val="003662DB"/>
    <w:rsid w:val="00373137"/>
    <w:rsid w:val="0037452A"/>
    <w:rsid w:val="00385613"/>
    <w:rsid w:val="003867F0"/>
    <w:rsid w:val="00391115"/>
    <w:rsid w:val="0039336F"/>
    <w:rsid w:val="003963BD"/>
    <w:rsid w:val="003A3338"/>
    <w:rsid w:val="003B17BB"/>
    <w:rsid w:val="003C374D"/>
    <w:rsid w:val="003E1869"/>
    <w:rsid w:val="003E3A98"/>
    <w:rsid w:val="003E6128"/>
    <w:rsid w:val="003F24DC"/>
    <w:rsid w:val="003F3012"/>
    <w:rsid w:val="00400788"/>
    <w:rsid w:val="00411A67"/>
    <w:rsid w:val="0041697E"/>
    <w:rsid w:val="00417209"/>
    <w:rsid w:val="004221D9"/>
    <w:rsid w:val="00427369"/>
    <w:rsid w:val="004311BA"/>
    <w:rsid w:val="00433959"/>
    <w:rsid w:val="00442B29"/>
    <w:rsid w:val="00455C93"/>
    <w:rsid w:val="0046167F"/>
    <w:rsid w:val="004762DE"/>
    <w:rsid w:val="00480974"/>
    <w:rsid w:val="004813E6"/>
    <w:rsid w:val="004920DE"/>
    <w:rsid w:val="004A0718"/>
    <w:rsid w:val="004A1345"/>
    <w:rsid w:val="004B1F89"/>
    <w:rsid w:val="004B37E9"/>
    <w:rsid w:val="004C4221"/>
    <w:rsid w:val="004D1DDD"/>
    <w:rsid w:val="004D7CC7"/>
    <w:rsid w:val="004E1C5B"/>
    <w:rsid w:val="00500672"/>
    <w:rsid w:val="00503339"/>
    <w:rsid w:val="00513F99"/>
    <w:rsid w:val="00520C52"/>
    <w:rsid w:val="00531360"/>
    <w:rsid w:val="00534F3B"/>
    <w:rsid w:val="005354C3"/>
    <w:rsid w:val="005355B1"/>
    <w:rsid w:val="00542F96"/>
    <w:rsid w:val="005430ED"/>
    <w:rsid w:val="00543869"/>
    <w:rsid w:val="00543C00"/>
    <w:rsid w:val="00547E13"/>
    <w:rsid w:val="00562DFB"/>
    <w:rsid w:val="00574588"/>
    <w:rsid w:val="0058066D"/>
    <w:rsid w:val="00582351"/>
    <w:rsid w:val="00582DCD"/>
    <w:rsid w:val="0058472E"/>
    <w:rsid w:val="005A5987"/>
    <w:rsid w:val="005A6CD4"/>
    <w:rsid w:val="005B283E"/>
    <w:rsid w:val="005C33A5"/>
    <w:rsid w:val="005C52E9"/>
    <w:rsid w:val="005D11CF"/>
    <w:rsid w:val="005D6A85"/>
    <w:rsid w:val="005E079D"/>
    <w:rsid w:val="005E126A"/>
    <w:rsid w:val="005E559B"/>
    <w:rsid w:val="005F306A"/>
    <w:rsid w:val="005F5AD4"/>
    <w:rsid w:val="005F7B55"/>
    <w:rsid w:val="00612D01"/>
    <w:rsid w:val="006223FC"/>
    <w:rsid w:val="00634502"/>
    <w:rsid w:val="00642515"/>
    <w:rsid w:val="0064596D"/>
    <w:rsid w:val="00653B88"/>
    <w:rsid w:val="00663A0D"/>
    <w:rsid w:val="00663D3D"/>
    <w:rsid w:val="00665A86"/>
    <w:rsid w:val="00691031"/>
    <w:rsid w:val="006924F5"/>
    <w:rsid w:val="006970B3"/>
    <w:rsid w:val="006A3792"/>
    <w:rsid w:val="006A4126"/>
    <w:rsid w:val="006A5E3E"/>
    <w:rsid w:val="006B0E93"/>
    <w:rsid w:val="006C5B3D"/>
    <w:rsid w:val="006D1592"/>
    <w:rsid w:val="006D2F0C"/>
    <w:rsid w:val="006D7266"/>
    <w:rsid w:val="006E40F8"/>
    <w:rsid w:val="006F469F"/>
    <w:rsid w:val="00711435"/>
    <w:rsid w:val="00713D39"/>
    <w:rsid w:val="007141C7"/>
    <w:rsid w:val="0071730A"/>
    <w:rsid w:val="007200CA"/>
    <w:rsid w:val="0072454D"/>
    <w:rsid w:val="00724DB5"/>
    <w:rsid w:val="00727B8D"/>
    <w:rsid w:val="00734170"/>
    <w:rsid w:val="00752846"/>
    <w:rsid w:val="007544EA"/>
    <w:rsid w:val="007579C3"/>
    <w:rsid w:val="00760360"/>
    <w:rsid w:val="0076222A"/>
    <w:rsid w:val="00763907"/>
    <w:rsid w:val="00764648"/>
    <w:rsid w:val="0077345E"/>
    <w:rsid w:val="0077528F"/>
    <w:rsid w:val="00776D71"/>
    <w:rsid w:val="00781BFA"/>
    <w:rsid w:val="00790A59"/>
    <w:rsid w:val="00796DF4"/>
    <w:rsid w:val="007B054F"/>
    <w:rsid w:val="007B5C6C"/>
    <w:rsid w:val="007B7A01"/>
    <w:rsid w:val="007C3613"/>
    <w:rsid w:val="007D1C6B"/>
    <w:rsid w:val="007D4A41"/>
    <w:rsid w:val="007D6AF3"/>
    <w:rsid w:val="007E140D"/>
    <w:rsid w:val="007E22F2"/>
    <w:rsid w:val="007E42DC"/>
    <w:rsid w:val="00800E5F"/>
    <w:rsid w:val="0080196D"/>
    <w:rsid w:val="008021FC"/>
    <w:rsid w:val="008056B1"/>
    <w:rsid w:val="00806598"/>
    <w:rsid w:val="008105B4"/>
    <w:rsid w:val="00810E0B"/>
    <w:rsid w:val="008139D3"/>
    <w:rsid w:val="00824606"/>
    <w:rsid w:val="00826429"/>
    <w:rsid w:val="00833EB9"/>
    <w:rsid w:val="00840153"/>
    <w:rsid w:val="0084044F"/>
    <w:rsid w:val="0084146D"/>
    <w:rsid w:val="00851B0C"/>
    <w:rsid w:val="00870C19"/>
    <w:rsid w:val="00873C97"/>
    <w:rsid w:val="00883229"/>
    <w:rsid w:val="00885950"/>
    <w:rsid w:val="00893804"/>
    <w:rsid w:val="008A1649"/>
    <w:rsid w:val="008A2B2A"/>
    <w:rsid w:val="008A71FA"/>
    <w:rsid w:val="008B1CC3"/>
    <w:rsid w:val="008C401A"/>
    <w:rsid w:val="008C7ACA"/>
    <w:rsid w:val="008F28E5"/>
    <w:rsid w:val="008F2E25"/>
    <w:rsid w:val="009026E9"/>
    <w:rsid w:val="009033C9"/>
    <w:rsid w:val="00904836"/>
    <w:rsid w:val="009116CD"/>
    <w:rsid w:val="00916805"/>
    <w:rsid w:val="009201F4"/>
    <w:rsid w:val="00927D70"/>
    <w:rsid w:val="00936990"/>
    <w:rsid w:val="00954B27"/>
    <w:rsid w:val="00971094"/>
    <w:rsid w:val="009748E7"/>
    <w:rsid w:val="00982CBD"/>
    <w:rsid w:val="009956D0"/>
    <w:rsid w:val="009A36D0"/>
    <w:rsid w:val="009A5AA4"/>
    <w:rsid w:val="009A7B23"/>
    <w:rsid w:val="009E04BE"/>
    <w:rsid w:val="009E06E7"/>
    <w:rsid w:val="009F3A44"/>
    <w:rsid w:val="009F3F28"/>
    <w:rsid w:val="009F590E"/>
    <w:rsid w:val="00A0152F"/>
    <w:rsid w:val="00A06600"/>
    <w:rsid w:val="00A06D54"/>
    <w:rsid w:val="00A07D15"/>
    <w:rsid w:val="00A10B8F"/>
    <w:rsid w:val="00A30862"/>
    <w:rsid w:val="00A35600"/>
    <w:rsid w:val="00A37664"/>
    <w:rsid w:val="00A401E9"/>
    <w:rsid w:val="00A5022F"/>
    <w:rsid w:val="00A52317"/>
    <w:rsid w:val="00A6039B"/>
    <w:rsid w:val="00A64604"/>
    <w:rsid w:val="00A67AE1"/>
    <w:rsid w:val="00A74C7C"/>
    <w:rsid w:val="00A74E16"/>
    <w:rsid w:val="00A93128"/>
    <w:rsid w:val="00AA7B1F"/>
    <w:rsid w:val="00AC6D65"/>
    <w:rsid w:val="00AD18C1"/>
    <w:rsid w:val="00AD23A5"/>
    <w:rsid w:val="00AD3C18"/>
    <w:rsid w:val="00AE4B62"/>
    <w:rsid w:val="00AF328B"/>
    <w:rsid w:val="00AF77E5"/>
    <w:rsid w:val="00B00E6A"/>
    <w:rsid w:val="00B01FBA"/>
    <w:rsid w:val="00B12920"/>
    <w:rsid w:val="00B13C41"/>
    <w:rsid w:val="00B17171"/>
    <w:rsid w:val="00B1786F"/>
    <w:rsid w:val="00B22C38"/>
    <w:rsid w:val="00B32537"/>
    <w:rsid w:val="00B3690E"/>
    <w:rsid w:val="00B373E1"/>
    <w:rsid w:val="00B52B84"/>
    <w:rsid w:val="00B611D3"/>
    <w:rsid w:val="00B62BF9"/>
    <w:rsid w:val="00B70119"/>
    <w:rsid w:val="00B70652"/>
    <w:rsid w:val="00B7268E"/>
    <w:rsid w:val="00B80F96"/>
    <w:rsid w:val="00B80FEA"/>
    <w:rsid w:val="00BA7A36"/>
    <w:rsid w:val="00BB3A77"/>
    <w:rsid w:val="00BC45FA"/>
    <w:rsid w:val="00BD2F6E"/>
    <w:rsid w:val="00BD5444"/>
    <w:rsid w:val="00BD5667"/>
    <w:rsid w:val="00BE0D67"/>
    <w:rsid w:val="00BE3C0B"/>
    <w:rsid w:val="00BE3DED"/>
    <w:rsid w:val="00BF48C8"/>
    <w:rsid w:val="00BF7DD6"/>
    <w:rsid w:val="00C02C5D"/>
    <w:rsid w:val="00C46239"/>
    <w:rsid w:val="00C70592"/>
    <w:rsid w:val="00C72EE8"/>
    <w:rsid w:val="00C77048"/>
    <w:rsid w:val="00C8290A"/>
    <w:rsid w:val="00C91424"/>
    <w:rsid w:val="00C97ADF"/>
    <w:rsid w:val="00C97F2E"/>
    <w:rsid w:val="00CA1610"/>
    <w:rsid w:val="00CA6391"/>
    <w:rsid w:val="00CB1180"/>
    <w:rsid w:val="00CB175D"/>
    <w:rsid w:val="00CC3987"/>
    <w:rsid w:val="00CC6FA1"/>
    <w:rsid w:val="00CD1277"/>
    <w:rsid w:val="00CD60EA"/>
    <w:rsid w:val="00CE19F7"/>
    <w:rsid w:val="00CE592A"/>
    <w:rsid w:val="00CF553E"/>
    <w:rsid w:val="00CF70FF"/>
    <w:rsid w:val="00D03298"/>
    <w:rsid w:val="00D120F1"/>
    <w:rsid w:val="00D21C55"/>
    <w:rsid w:val="00D262D0"/>
    <w:rsid w:val="00D44AC9"/>
    <w:rsid w:val="00D47099"/>
    <w:rsid w:val="00D50170"/>
    <w:rsid w:val="00D5231E"/>
    <w:rsid w:val="00D80AC1"/>
    <w:rsid w:val="00D84F44"/>
    <w:rsid w:val="00D91EED"/>
    <w:rsid w:val="00D93EF2"/>
    <w:rsid w:val="00D94F66"/>
    <w:rsid w:val="00DB00AD"/>
    <w:rsid w:val="00DB3D65"/>
    <w:rsid w:val="00DC5BA9"/>
    <w:rsid w:val="00DC7DA9"/>
    <w:rsid w:val="00DD2522"/>
    <w:rsid w:val="00DD6A2C"/>
    <w:rsid w:val="00DD6BC4"/>
    <w:rsid w:val="00DE2600"/>
    <w:rsid w:val="00DF0359"/>
    <w:rsid w:val="00DF1101"/>
    <w:rsid w:val="00E05360"/>
    <w:rsid w:val="00E12CA4"/>
    <w:rsid w:val="00E1371F"/>
    <w:rsid w:val="00E25F91"/>
    <w:rsid w:val="00E27D67"/>
    <w:rsid w:val="00E32897"/>
    <w:rsid w:val="00E334CE"/>
    <w:rsid w:val="00E37452"/>
    <w:rsid w:val="00E50CF5"/>
    <w:rsid w:val="00E52667"/>
    <w:rsid w:val="00E52D52"/>
    <w:rsid w:val="00E70705"/>
    <w:rsid w:val="00E8023F"/>
    <w:rsid w:val="00E831AE"/>
    <w:rsid w:val="00E8779D"/>
    <w:rsid w:val="00E92CF7"/>
    <w:rsid w:val="00E93104"/>
    <w:rsid w:val="00E97647"/>
    <w:rsid w:val="00EB21ED"/>
    <w:rsid w:val="00EC0835"/>
    <w:rsid w:val="00EC3C71"/>
    <w:rsid w:val="00EC7A1F"/>
    <w:rsid w:val="00ED0A90"/>
    <w:rsid w:val="00ED1CC6"/>
    <w:rsid w:val="00EE1949"/>
    <w:rsid w:val="00EE6242"/>
    <w:rsid w:val="00EE6746"/>
    <w:rsid w:val="00EF3C98"/>
    <w:rsid w:val="00EF6570"/>
    <w:rsid w:val="00F07253"/>
    <w:rsid w:val="00F07BEC"/>
    <w:rsid w:val="00F10551"/>
    <w:rsid w:val="00F16513"/>
    <w:rsid w:val="00F30BDC"/>
    <w:rsid w:val="00F31ED3"/>
    <w:rsid w:val="00F33158"/>
    <w:rsid w:val="00F349BA"/>
    <w:rsid w:val="00F36F42"/>
    <w:rsid w:val="00F4019F"/>
    <w:rsid w:val="00F40FE1"/>
    <w:rsid w:val="00F43995"/>
    <w:rsid w:val="00F6683C"/>
    <w:rsid w:val="00F7754D"/>
    <w:rsid w:val="00F86E77"/>
    <w:rsid w:val="00FA6F40"/>
    <w:rsid w:val="00FB0551"/>
    <w:rsid w:val="00FB22A4"/>
    <w:rsid w:val="00FB398C"/>
    <w:rsid w:val="00FB3AC2"/>
    <w:rsid w:val="00FB63E2"/>
    <w:rsid w:val="00FC1B59"/>
    <w:rsid w:val="00FD0D80"/>
    <w:rsid w:val="00FD46C7"/>
    <w:rsid w:val="00FD5391"/>
    <w:rsid w:val="00FF037D"/>
    <w:rsid w:val="00FF24BF"/>
    <w:rsid w:val="00FF59F9"/>
    <w:rsid w:val="00FF7DCB"/>
    <w:rsid w:val="033A56BE"/>
    <w:rsid w:val="04940A02"/>
    <w:rsid w:val="10A78D01"/>
    <w:rsid w:val="1A9A56A2"/>
    <w:rsid w:val="1AC0B941"/>
    <w:rsid w:val="1D5DA513"/>
    <w:rsid w:val="282C6073"/>
    <w:rsid w:val="28FB81AE"/>
    <w:rsid w:val="29102ECA"/>
    <w:rsid w:val="2ADFB46C"/>
    <w:rsid w:val="4188AC20"/>
    <w:rsid w:val="43E9EE4C"/>
    <w:rsid w:val="46FF70B5"/>
    <w:rsid w:val="47A90866"/>
    <w:rsid w:val="51A1BAFE"/>
    <w:rsid w:val="52415A0E"/>
    <w:rsid w:val="525CDE87"/>
    <w:rsid w:val="58896028"/>
    <w:rsid w:val="5CF1EC59"/>
    <w:rsid w:val="5D3E7E4E"/>
    <w:rsid w:val="658D5832"/>
    <w:rsid w:val="72F2C15F"/>
    <w:rsid w:val="7DB12E97"/>
    <w:rsid w:val="7F52BB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78100"/>
  <w15:chartTrackingRefBased/>
  <w15:docId w15:val="{B8F6C02E-33E5-433F-B81D-5D41B0A6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1E90"/>
  </w:style>
  <w:style w:type="paragraph" w:styleId="Kop1">
    <w:name w:val="heading 1"/>
    <w:basedOn w:val="Standaard"/>
    <w:next w:val="Standaard"/>
    <w:link w:val="Kop1Char"/>
    <w:uiPriority w:val="9"/>
    <w:qFormat/>
    <w:rsid w:val="0064596D"/>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64596D"/>
    <w:pPr>
      <w:keepNext/>
      <w:keepLines/>
      <w:numPr>
        <w:ilvl w:val="1"/>
        <w:numId w:val="1"/>
      </w:numPr>
      <w:spacing w:before="40" w:after="0"/>
      <w:outlineLvl w:val="1"/>
    </w:pPr>
    <w:rPr>
      <w:rFonts w:asciiTheme="majorHAnsi" w:eastAsiaTheme="majorEastAsia" w:hAnsiTheme="majorHAnsi" w:cstheme="majorBidi"/>
      <w:color w:val="E7145B"/>
      <w:sz w:val="26"/>
      <w:szCs w:val="26"/>
    </w:rPr>
  </w:style>
  <w:style w:type="paragraph" w:styleId="Kop3">
    <w:name w:val="heading 3"/>
    <w:basedOn w:val="Standaard"/>
    <w:next w:val="Standaard"/>
    <w:link w:val="Kop3Char"/>
    <w:autoRedefine/>
    <w:uiPriority w:val="9"/>
    <w:unhideWhenUsed/>
    <w:qFormat/>
    <w:rsid w:val="00DF1101"/>
    <w:pPr>
      <w:keepNext/>
      <w:keepLines/>
      <w:numPr>
        <w:numId w:val="6"/>
      </w:numPr>
      <w:spacing w:before="40" w:after="0"/>
      <w:jc w:val="both"/>
      <w:outlineLvl w:val="2"/>
    </w:pPr>
    <w:rPr>
      <w:rFonts w:eastAsiaTheme="majorEastAsia" w:cstheme="majorBidi"/>
      <w:b/>
      <w:bCs/>
      <w:color w:val="002060"/>
      <w:sz w:val="24"/>
      <w:szCs w:val="24"/>
    </w:rPr>
  </w:style>
  <w:style w:type="paragraph" w:styleId="Kop4">
    <w:name w:val="heading 4"/>
    <w:basedOn w:val="Standaard"/>
    <w:next w:val="Standaard"/>
    <w:link w:val="Kop4Char"/>
    <w:uiPriority w:val="9"/>
    <w:semiHidden/>
    <w:unhideWhenUsed/>
    <w:qFormat/>
    <w:rsid w:val="000628C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0628C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0628C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0628C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0628C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628C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3F3012"/>
    <w:pPr>
      <w:ind w:left="720"/>
      <w:contextualSpacing/>
    </w:pPr>
  </w:style>
  <w:style w:type="character" w:customStyle="1" w:styleId="LijstalineaChar">
    <w:name w:val="Lijstalinea Char"/>
    <w:basedOn w:val="Standaardalinea-lettertype"/>
    <w:link w:val="Lijstalinea"/>
    <w:uiPriority w:val="34"/>
    <w:rsid w:val="003F3012"/>
  </w:style>
  <w:style w:type="character" w:styleId="Hyperlink">
    <w:name w:val="Hyperlink"/>
    <w:basedOn w:val="Standaardalinea-lettertype"/>
    <w:uiPriority w:val="99"/>
    <w:unhideWhenUsed/>
    <w:rsid w:val="003F3012"/>
    <w:rPr>
      <w:color w:val="0563C1" w:themeColor="hyperlink"/>
      <w:u w:val="single"/>
    </w:rPr>
  </w:style>
  <w:style w:type="paragraph" w:styleId="Normaalweb">
    <w:name w:val="Normal (Web)"/>
    <w:basedOn w:val="Standaard"/>
    <w:uiPriority w:val="99"/>
    <w:unhideWhenUsed/>
    <w:rsid w:val="007B5C6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8105B4"/>
    <w:rPr>
      <w:i/>
      <w:iCs/>
    </w:rPr>
  </w:style>
  <w:style w:type="paragraph" w:styleId="Koptekst">
    <w:name w:val="header"/>
    <w:basedOn w:val="Standaard"/>
    <w:link w:val="KoptekstChar"/>
    <w:uiPriority w:val="99"/>
    <w:unhideWhenUsed/>
    <w:rsid w:val="00DB00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00AD"/>
  </w:style>
  <w:style w:type="paragraph" w:styleId="Voettekst">
    <w:name w:val="footer"/>
    <w:basedOn w:val="Standaard"/>
    <w:link w:val="VoettekstChar"/>
    <w:uiPriority w:val="99"/>
    <w:unhideWhenUsed/>
    <w:rsid w:val="00DB00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00AD"/>
  </w:style>
  <w:style w:type="character" w:styleId="Zwaar">
    <w:name w:val="Strong"/>
    <w:basedOn w:val="Standaardalinea-lettertype"/>
    <w:uiPriority w:val="22"/>
    <w:qFormat/>
    <w:rsid w:val="002759FD"/>
    <w:rPr>
      <w:b/>
      <w:bCs/>
    </w:rPr>
  </w:style>
  <w:style w:type="character" w:customStyle="1" w:styleId="Kop1Char">
    <w:name w:val="Kop 1 Char"/>
    <w:basedOn w:val="Standaardalinea-lettertype"/>
    <w:link w:val="Kop1"/>
    <w:uiPriority w:val="9"/>
    <w:rsid w:val="0064596D"/>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64596D"/>
    <w:rPr>
      <w:rFonts w:asciiTheme="majorHAnsi" w:eastAsiaTheme="majorEastAsia" w:hAnsiTheme="majorHAnsi" w:cstheme="majorBidi"/>
      <w:color w:val="E7145B"/>
      <w:sz w:val="26"/>
      <w:szCs w:val="26"/>
    </w:rPr>
  </w:style>
  <w:style w:type="character" w:customStyle="1" w:styleId="Kop3Char">
    <w:name w:val="Kop 3 Char"/>
    <w:basedOn w:val="Standaardalinea-lettertype"/>
    <w:link w:val="Kop3"/>
    <w:uiPriority w:val="9"/>
    <w:rsid w:val="00DF1101"/>
    <w:rPr>
      <w:rFonts w:eastAsiaTheme="majorEastAsia" w:cstheme="majorBidi"/>
      <w:b/>
      <w:bCs/>
      <w:color w:val="002060"/>
      <w:sz w:val="24"/>
      <w:szCs w:val="24"/>
    </w:rPr>
  </w:style>
  <w:style w:type="character" w:customStyle="1" w:styleId="Kop4Char">
    <w:name w:val="Kop 4 Char"/>
    <w:basedOn w:val="Standaardalinea-lettertype"/>
    <w:link w:val="Kop4"/>
    <w:uiPriority w:val="9"/>
    <w:semiHidden/>
    <w:rsid w:val="000628CF"/>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semiHidden/>
    <w:rsid w:val="000628CF"/>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0628CF"/>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0628CF"/>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0628CF"/>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0628CF"/>
    <w:rPr>
      <w:rFonts w:asciiTheme="majorHAnsi" w:eastAsiaTheme="majorEastAsia" w:hAnsiTheme="majorHAnsi" w:cstheme="majorBidi"/>
      <w:i/>
      <w:iCs/>
      <w:color w:val="272727" w:themeColor="text1" w:themeTint="D8"/>
      <w:sz w:val="21"/>
      <w:szCs w:val="21"/>
    </w:rPr>
  </w:style>
  <w:style w:type="paragraph" w:styleId="Ballontekst">
    <w:name w:val="Balloon Text"/>
    <w:basedOn w:val="Standaard"/>
    <w:link w:val="BallontekstChar"/>
    <w:uiPriority w:val="99"/>
    <w:semiHidden/>
    <w:unhideWhenUsed/>
    <w:rsid w:val="006F469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F469F"/>
    <w:rPr>
      <w:rFonts w:ascii="Segoe UI" w:hAnsi="Segoe UI" w:cs="Segoe UI"/>
      <w:sz w:val="18"/>
      <w:szCs w:val="18"/>
    </w:rPr>
  </w:style>
  <w:style w:type="character" w:styleId="Verwijzingopmerking">
    <w:name w:val="annotation reference"/>
    <w:basedOn w:val="Standaardalinea-lettertype"/>
    <w:uiPriority w:val="99"/>
    <w:semiHidden/>
    <w:unhideWhenUsed/>
    <w:rsid w:val="000A244E"/>
    <w:rPr>
      <w:sz w:val="16"/>
      <w:szCs w:val="16"/>
    </w:rPr>
  </w:style>
  <w:style w:type="paragraph" w:styleId="Tekstopmerking">
    <w:name w:val="annotation text"/>
    <w:basedOn w:val="Standaard"/>
    <w:link w:val="TekstopmerkingChar"/>
    <w:uiPriority w:val="99"/>
    <w:unhideWhenUsed/>
    <w:rsid w:val="000A244E"/>
    <w:pPr>
      <w:spacing w:line="240" w:lineRule="auto"/>
    </w:pPr>
    <w:rPr>
      <w:sz w:val="20"/>
      <w:szCs w:val="20"/>
    </w:rPr>
  </w:style>
  <w:style w:type="character" w:customStyle="1" w:styleId="TekstopmerkingChar">
    <w:name w:val="Tekst opmerking Char"/>
    <w:basedOn w:val="Standaardalinea-lettertype"/>
    <w:link w:val="Tekstopmerking"/>
    <w:uiPriority w:val="99"/>
    <w:rsid w:val="000A244E"/>
    <w:rPr>
      <w:sz w:val="20"/>
      <w:szCs w:val="20"/>
    </w:rPr>
  </w:style>
  <w:style w:type="paragraph" w:styleId="Onderwerpvanopmerking">
    <w:name w:val="annotation subject"/>
    <w:basedOn w:val="Tekstopmerking"/>
    <w:next w:val="Tekstopmerking"/>
    <w:link w:val="OnderwerpvanopmerkingChar"/>
    <w:uiPriority w:val="99"/>
    <w:semiHidden/>
    <w:unhideWhenUsed/>
    <w:rsid w:val="000A244E"/>
    <w:rPr>
      <w:b/>
      <w:bCs/>
    </w:rPr>
  </w:style>
  <w:style w:type="character" w:customStyle="1" w:styleId="OnderwerpvanopmerkingChar">
    <w:name w:val="Onderwerp van opmerking Char"/>
    <w:basedOn w:val="TekstopmerkingChar"/>
    <w:link w:val="Onderwerpvanopmerking"/>
    <w:uiPriority w:val="99"/>
    <w:semiHidden/>
    <w:rsid w:val="000A244E"/>
    <w:rPr>
      <w:b/>
      <w:bCs/>
      <w:sz w:val="20"/>
      <w:szCs w:val="20"/>
    </w:rPr>
  </w:style>
  <w:style w:type="table" w:styleId="Tabelraster">
    <w:name w:val="Table Grid"/>
    <w:basedOn w:val="Standaardtabel"/>
    <w:uiPriority w:val="39"/>
    <w:rsid w:val="002F07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Standaard"/>
    <w:rsid w:val="006D726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6D7266"/>
  </w:style>
  <w:style w:type="character" w:customStyle="1" w:styleId="eop">
    <w:name w:val="eop"/>
    <w:basedOn w:val="Standaardalinea-lettertype"/>
    <w:rsid w:val="006D7266"/>
  </w:style>
  <w:style w:type="character" w:customStyle="1" w:styleId="spellingerror">
    <w:name w:val="spellingerror"/>
    <w:basedOn w:val="Standaardalinea-lettertype"/>
    <w:rsid w:val="006D7266"/>
  </w:style>
  <w:style w:type="paragraph" w:styleId="Revisie">
    <w:name w:val="Revision"/>
    <w:hidden/>
    <w:uiPriority w:val="99"/>
    <w:semiHidden/>
    <w:rsid w:val="0017410B"/>
    <w:pPr>
      <w:spacing w:after="0" w:line="240" w:lineRule="auto"/>
    </w:pPr>
  </w:style>
  <w:style w:type="character" w:styleId="Onopgelostemelding">
    <w:name w:val="Unresolved Mention"/>
    <w:basedOn w:val="Standaardalinea-lettertype"/>
    <w:uiPriority w:val="99"/>
    <w:semiHidden/>
    <w:unhideWhenUsed/>
    <w:rsid w:val="00D91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50786">
      <w:bodyDiv w:val="1"/>
      <w:marLeft w:val="0"/>
      <w:marRight w:val="0"/>
      <w:marTop w:val="0"/>
      <w:marBottom w:val="0"/>
      <w:divBdr>
        <w:top w:val="none" w:sz="0" w:space="0" w:color="auto"/>
        <w:left w:val="none" w:sz="0" w:space="0" w:color="auto"/>
        <w:bottom w:val="none" w:sz="0" w:space="0" w:color="auto"/>
        <w:right w:val="none" w:sz="0" w:space="0" w:color="auto"/>
      </w:divBdr>
    </w:div>
    <w:div w:id="444426783">
      <w:bodyDiv w:val="1"/>
      <w:marLeft w:val="0"/>
      <w:marRight w:val="0"/>
      <w:marTop w:val="0"/>
      <w:marBottom w:val="0"/>
      <w:divBdr>
        <w:top w:val="none" w:sz="0" w:space="0" w:color="auto"/>
        <w:left w:val="none" w:sz="0" w:space="0" w:color="auto"/>
        <w:bottom w:val="none" w:sz="0" w:space="0" w:color="auto"/>
        <w:right w:val="none" w:sz="0" w:space="0" w:color="auto"/>
      </w:divBdr>
    </w:div>
    <w:div w:id="509761768">
      <w:bodyDiv w:val="1"/>
      <w:marLeft w:val="0"/>
      <w:marRight w:val="0"/>
      <w:marTop w:val="0"/>
      <w:marBottom w:val="0"/>
      <w:divBdr>
        <w:top w:val="none" w:sz="0" w:space="0" w:color="auto"/>
        <w:left w:val="none" w:sz="0" w:space="0" w:color="auto"/>
        <w:bottom w:val="none" w:sz="0" w:space="0" w:color="auto"/>
        <w:right w:val="none" w:sz="0" w:space="0" w:color="auto"/>
      </w:divBdr>
    </w:div>
    <w:div w:id="737436826">
      <w:bodyDiv w:val="1"/>
      <w:marLeft w:val="0"/>
      <w:marRight w:val="0"/>
      <w:marTop w:val="0"/>
      <w:marBottom w:val="0"/>
      <w:divBdr>
        <w:top w:val="none" w:sz="0" w:space="0" w:color="auto"/>
        <w:left w:val="none" w:sz="0" w:space="0" w:color="auto"/>
        <w:bottom w:val="none" w:sz="0" w:space="0" w:color="auto"/>
        <w:right w:val="none" w:sz="0" w:space="0" w:color="auto"/>
      </w:divBdr>
    </w:div>
    <w:div w:id="814417465">
      <w:bodyDiv w:val="1"/>
      <w:marLeft w:val="0"/>
      <w:marRight w:val="0"/>
      <w:marTop w:val="0"/>
      <w:marBottom w:val="0"/>
      <w:divBdr>
        <w:top w:val="none" w:sz="0" w:space="0" w:color="auto"/>
        <w:left w:val="none" w:sz="0" w:space="0" w:color="auto"/>
        <w:bottom w:val="none" w:sz="0" w:space="0" w:color="auto"/>
        <w:right w:val="none" w:sz="0" w:space="0" w:color="auto"/>
      </w:divBdr>
    </w:div>
    <w:div w:id="943270092">
      <w:bodyDiv w:val="1"/>
      <w:marLeft w:val="0"/>
      <w:marRight w:val="0"/>
      <w:marTop w:val="0"/>
      <w:marBottom w:val="0"/>
      <w:divBdr>
        <w:top w:val="none" w:sz="0" w:space="0" w:color="auto"/>
        <w:left w:val="none" w:sz="0" w:space="0" w:color="auto"/>
        <w:bottom w:val="none" w:sz="0" w:space="0" w:color="auto"/>
        <w:right w:val="none" w:sz="0" w:space="0" w:color="auto"/>
      </w:divBdr>
    </w:div>
    <w:div w:id="1006513667">
      <w:bodyDiv w:val="1"/>
      <w:marLeft w:val="300"/>
      <w:marRight w:val="300"/>
      <w:marTop w:val="300"/>
      <w:marBottom w:val="300"/>
      <w:divBdr>
        <w:top w:val="none" w:sz="0" w:space="0" w:color="auto"/>
        <w:left w:val="none" w:sz="0" w:space="0" w:color="auto"/>
        <w:bottom w:val="none" w:sz="0" w:space="0" w:color="auto"/>
        <w:right w:val="none" w:sz="0" w:space="0" w:color="auto"/>
      </w:divBdr>
    </w:div>
    <w:div w:id="1191795891">
      <w:bodyDiv w:val="1"/>
      <w:marLeft w:val="300"/>
      <w:marRight w:val="300"/>
      <w:marTop w:val="300"/>
      <w:marBottom w:val="300"/>
      <w:divBdr>
        <w:top w:val="none" w:sz="0" w:space="0" w:color="auto"/>
        <w:left w:val="none" w:sz="0" w:space="0" w:color="auto"/>
        <w:bottom w:val="none" w:sz="0" w:space="0" w:color="auto"/>
        <w:right w:val="none" w:sz="0" w:space="0" w:color="auto"/>
      </w:divBdr>
    </w:div>
    <w:div w:id="1219318687">
      <w:bodyDiv w:val="1"/>
      <w:marLeft w:val="0"/>
      <w:marRight w:val="0"/>
      <w:marTop w:val="0"/>
      <w:marBottom w:val="0"/>
      <w:divBdr>
        <w:top w:val="none" w:sz="0" w:space="0" w:color="auto"/>
        <w:left w:val="none" w:sz="0" w:space="0" w:color="auto"/>
        <w:bottom w:val="none" w:sz="0" w:space="0" w:color="auto"/>
        <w:right w:val="none" w:sz="0" w:space="0" w:color="auto"/>
      </w:divBdr>
    </w:div>
    <w:div w:id="1350526349">
      <w:bodyDiv w:val="1"/>
      <w:marLeft w:val="300"/>
      <w:marRight w:val="300"/>
      <w:marTop w:val="300"/>
      <w:marBottom w:val="300"/>
      <w:divBdr>
        <w:top w:val="none" w:sz="0" w:space="0" w:color="auto"/>
        <w:left w:val="none" w:sz="0" w:space="0" w:color="auto"/>
        <w:bottom w:val="none" w:sz="0" w:space="0" w:color="auto"/>
        <w:right w:val="none" w:sz="0" w:space="0" w:color="auto"/>
      </w:divBdr>
    </w:div>
    <w:div w:id="1408116557">
      <w:bodyDiv w:val="1"/>
      <w:marLeft w:val="0"/>
      <w:marRight w:val="0"/>
      <w:marTop w:val="0"/>
      <w:marBottom w:val="0"/>
      <w:divBdr>
        <w:top w:val="none" w:sz="0" w:space="0" w:color="auto"/>
        <w:left w:val="none" w:sz="0" w:space="0" w:color="auto"/>
        <w:bottom w:val="none" w:sz="0" w:space="0" w:color="auto"/>
        <w:right w:val="none" w:sz="0" w:space="0" w:color="auto"/>
      </w:divBdr>
      <w:divsChild>
        <w:div w:id="909117856">
          <w:marLeft w:val="0"/>
          <w:marRight w:val="0"/>
          <w:marTop w:val="0"/>
          <w:marBottom w:val="0"/>
          <w:divBdr>
            <w:top w:val="none" w:sz="0" w:space="0" w:color="auto"/>
            <w:left w:val="none" w:sz="0" w:space="0" w:color="auto"/>
            <w:bottom w:val="none" w:sz="0" w:space="0" w:color="auto"/>
            <w:right w:val="none" w:sz="0" w:space="0" w:color="auto"/>
          </w:divBdr>
        </w:div>
        <w:div w:id="1282496720">
          <w:marLeft w:val="0"/>
          <w:marRight w:val="0"/>
          <w:marTop w:val="0"/>
          <w:marBottom w:val="0"/>
          <w:divBdr>
            <w:top w:val="none" w:sz="0" w:space="0" w:color="auto"/>
            <w:left w:val="none" w:sz="0" w:space="0" w:color="auto"/>
            <w:bottom w:val="none" w:sz="0" w:space="0" w:color="auto"/>
            <w:right w:val="none" w:sz="0" w:space="0" w:color="auto"/>
          </w:divBdr>
        </w:div>
      </w:divsChild>
    </w:div>
    <w:div w:id="1463108664">
      <w:bodyDiv w:val="1"/>
      <w:marLeft w:val="300"/>
      <w:marRight w:val="300"/>
      <w:marTop w:val="300"/>
      <w:marBottom w:val="300"/>
      <w:divBdr>
        <w:top w:val="none" w:sz="0" w:space="0" w:color="auto"/>
        <w:left w:val="none" w:sz="0" w:space="0" w:color="auto"/>
        <w:bottom w:val="none" w:sz="0" w:space="0" w:color="auto"/>
        <w:right w:val="none" w:sz="0" w:space="0" w:color="auto"/>
      </w:divBdr>
    </w:div>
    <w:div w:id="1688557163">
      <w:bodyDiv w:val="1"/>
      <w:marLeft w:val="300"/>
      <w:marRight w:val="300"/>
      <w:marTop w:val="300"/>
      <w:marBottom w:val="300"/>
      <w:divBdr>
        <w:top w:val="none" w:sz="0" w:space="0" w:color="auto"/>
        <w:left w:val="none" w:sz="0" w:space="0" w:color="auto"/>
        <w:bottom w:val="none" w:sz="0" w:space="0" w:color="auto"/>
        <w:right w:val="none" w:sz="0" w:space="0" w:color="auto"/>
      </w:divBdr>
    </w:div>
    <w:div w:id="1792824334">
      <w:bodyDiv w:val="1"/>
      <w:marLeft w:val="300"/>
      <w:marRight w:val="300"/>
      <w:marTop w:val="300"/>
      <w:marBottom w:val="300"/>
      <w:divBdr>
        <w:top w:val="none" w:sz="0" w:space="0" w:color="auto"/>
        <w:left w:val="none" w:sz="0" w:space="0" w:color="auto"/>
        <w:bottom w:val="none" w:sz="0" w:space="0" w:color="auto"/>
        <w:right w:val="none" w:sz="0" w:space="0" w:color="auto"/>
      </w:divBdr>
    </w:div>
    <w:div w:id="1953633186">
      <w:bodyDiv w:val="1"/>
      <w:marLeft w:val="300"/>
      <w:marRight w:val="300"/>
      <w:marTop w:val="300"/>
      <w:marBottom w:val="300"/>
      <w:divBdr>
        <w:top w:val="none" w:sz="0" w:space="0" w:color="auto"/>
        <w:left w:val="none" w:sz="0" w:space="0" w:color="auto"/>
        <w:bottom w:val="none" w:sz="0" w:space="0" w:color="auto"/>
        <w:right w:val="none" w:sz="0" w:space="0" w:color="auto"/>
      </w:divBdr>
    </w:div>
    <w:div w:id="203950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laanderen.be/werken/opleiding-op-de-werkplek/als-werknemer-een-opleiding-volgen/vlaams-opleidingsverlo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cll.be/nl/factuurkmo-portefeuill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987E8E931662428CCE97A1B4A2196F" ma:contentTypeVersion="13" ma:contentTypeDescription="Een nieuw document maken." ma:contentTypeScope="" ma:versionID="0df760dde46e146b6dfc73c1358f058b">
  <xsd:schema xmlns:xsd="http://www.w3.org/2001/XMLSchema" xmlns:xs="http://www.w3.org/2001/XMLSchema" xmlns:p="http://schemas.microsoft.com/office/2006/metadata/properties" xmlns:ns2="b20ee7ab-d513-44f3-bd7d-8b13c9f2ad39" xmlns:ns3="d4a1fd98-d187-4a58-83c5-4823fffd008e" targetNamespace="http://schemas.microsoft.com/office/2006/metadata/properties" ma:root="true" ma:fieldsID="b0d977a1c6dca570f6b2c04b275765bc" ns2:_="" ns3:_="">
    <xsd:import namespace="b20ee7ab-d513-44f3-bd7d-8b13c9f2ad39"/>
    <xsd:import namespace="d4a1fd98-d187-4a58-83c5-4823fffd00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ee7ab-d513-44f3-bd7d-8b13c9f2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adac4d5-a954-4ef6-9fb6-24a6c5fc01d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1fd98-d187-4a58-83c5-4823fffd008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89b61054-ccbf-4210-b089-e3989cda09c1}" ma:internalName="TaxCatchAll" ma:showField="CatchAllData" ma:web="d4a1fd98-d187-4a58-83c5-4823fffd00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0ee7ab-d513-44f3-bd7d-8b13c9f2ad39">
      <Terms xmlns="http://schemas.microsoft.com/office/infopath/2007/PartnerControls"/>
    </lcf76f155ced4ddcb4097134ff3c332f>
    <TaxCatchAll xmlns="d4a1fd98-d187-4a58-83c5-4823fffd008e" xsi:nil="true"/>
  </documentManagement>
</p:properties>
</file>

<file path=customXml/itemProps1.xml><?xml version="1.0" encoding="utf-8"?>
<ds:datastoreItem xmlns:ds="http://schemas.openxmlformats.org/officeDocument/2006/customXml" ds:itemID="{F02E31BE-F35B-4289-86F5-D22DD0DC6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ee7ab-d513-44f3-bd7d-8b13c9f2ad39"/>
    <ds:schemaRef ds:uri="d4a1fd98-d187-4a58-83c5-4823fffd0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EBC04-3880-43E3-BDFC-538F9948A91D}">
  <ds:schemaRefs>
    <ds:schemaRef ds:uri="http://schemas.microsoft.com/sharepoint/v3/contenttype/forms"/>
  </ds:schemaRefs>
</ds:datastoreItem>
</file>

<file path=customXml/itemProps3.xml><?xml version="1.0" encoding="utf-8"?>
<ds:datastoreItem xmlns:ds="http://schemas.openxmlformats.org/officeDocument/2006/customXml" ds:itemID="{204A9D95-7069-4B15-ABA0-5EBB4691A9BF}">
  <ds:schemaRefs>
    <ds:schemaRef ds:uri="http://schemas.microsoft.com/office/2006/metadata/properties"/>
    <ds:schemaRef ds:uri="http://schemas.microsoft.com/office/infopath/2007/PartnerControls"/>
    <ds:schemaRef ds:uri="b20ee7ab-d513-44f3-bd7d-8b13c9f2ad39"/>
    <ds:schemaRef ds:uri="d4a1fd98-d187-4a58-83c5-4823fffd008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1315</Words>
  <Characters>7234</Characters>
  <Application>Microsoft Office Word</Application>
  <DocSecurity>0</DocSecurity>
  <Lines>60</Lines>
  <Paragraphs>17</Paragraphs>
  <ScaleCrop>false</ScaleCrop>
  <Company>UC Leuven-Limburg</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Anouck Gierts</dc:creator>
  <cp:keywords/>
  <dc:description/>
  <cp:lastModifiedBy>Martine Carmans</cp:lastModifiedBy>
  <cp:revision>11</cp:revision>
  <dcterms:created xsi:type="dcterms:W3CDTF">2025-09-01T10:29:00Z</dcterms:created>
  <dcterms:modified xsi:type="dcterms:W3CDTF">2025-09-01T10:38:00Z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0x010100A0987E8E931662428CCE97A1B4A2196F</vt:lpwstr>
  </property>
  <property fmtid="{D5CDD505-2E9C-101B-9397-08002B2CF9AE}" pid="3" name="MediaServiceImageTags">
    <vt:lpwstr/>
  </property>
</Properties>
</file>