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96496" w14:textId="0FF89C77" w:rsidR="003F3012" w:rsidRPr="00067922" w:rsidRDefault="00DC5B73">
      <w:pPr>
        <w:rPr>
          <w:rFonts w:ascii="Tahoma" w:hAnsi="Tahoma" w:cs="Tahoma"/>
        </w:rPr>
      </w:pPr>
      <w:r w:rsidRPr="00DC5B73">
        <w:rPr>
          <w:rFonts w:ascii="Tahoma" w:hAnsi="Tahoma" w:cs="Tahoma"/>
          <w:noProof/>
          <w:lang w:eastAsia="nl-BE"/>
        </w:rPr>
        <w:drawing>
          <wp:anchor distT="0" distB="0" distL="114300" distR="114300" simplePos="0" relativeHeight="251658240" behindDoc="0" locked="0" layoutInCell="1" allowOverlap="1" wp14:anchorId="4F974544" wp14:editId="1225A26E">
            <wp:simplePos x="0" y="0"/>
            <wp:positionH relativeFrom="column">
              <wp:posOffset>-37681</wp:posOffset>
            </wp:positionH>
            <wp:positionV relativeFrom="paragraph">
              <wp:posOffset>-451748</wp:posOffset>
            </wp:positionV>
            <wp:extent cx="2743200" cy="647700"/>
            <wp:effectExtent l="0" t="0" r="0" b="0"/>
            <wp:wrapNone/>
            <wp:docPr id="73371732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717323"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2743200" cy="647700"/>
                    </a:xfrm>
                    <a:prstGeom prst="rect">
                      <a:avLst/>
                    </a:prstGeom>
                  </pic:spPr>
                </pic:pic>
              </a:graphicData>
            </a:graphic>
          </wp:anchor>
        </w:drawing>
      </w:r>
    </w:p>
    <w:p w14:paraId="6E64C3E7" w14:textId="77777777" w:rsidR="003F3012" w:rsidRPr="00FC4F16" w:rsidRDefault="003F3012">
      <w:pPr>
        <w:rPr>
          <w:rFonts w:ascii="Tahoma" w:hAnsi="Tahoma" w:cs="Tahoma"/>
          <w:b/>
          <w:color w:val="003469"/>
        </w:rPr>
      </w:pPr>
    </w:p>
    <w:p w14:paraId="57A50399" w14:textId="723C26A0" w:rsidR="00D03298" w:rsidRPr="00BB06D0" w:rsidRDefault="00BB06D0" w:rsidP="003662DB">
      <w:pPr>
        <w:pBdr>
          <w:top w:val="single" w:sz="18" w:space="1" w:color="002060"/>
          <w:left w:val="single" w:sz="18" w:space="4" w:color="002060"/>
          <w:bottom w:val="single" w:sz="18" w:space="1" w:color="002060"/>
          <w:right w:val="single" w:sz="18" w:space="4" w:color="002060"/>
        </w:pBdr>
        <w:jc w:val="center"/>
        <w:rPr>
          <w:rFonts w:ascii="Tahoma" w:hAnsi="Tahoma" w:cs="Tahoma"/>
          <w:b/>
          <w:color w:val="003469"/>
          <w:sz w:val="24"/>
          <w:szCs w:val="24"/>
        </w:rPr>
      </w:pPr>
      <w:r w:rsidRPr="00BB06D0">
        <w:rPr>
          <w:rFonts w:ascii="Tahoma" w:hAnsi="Tahoma" w:cs="Tahoma"/>
          <w:b/>
          <w:color w:val="003469"/>
          <w:sz w:val="24"/>
          <w:szCs w:val="24"/>
        </w:rPr>
        <w:t>Kind- en j</w:t>
      </w:r>
      <w:r>
        <w:rPr>
          <w:rFonts w:ascii="Tahoma" w:hAnsi="Tahoma" w:cs="Tahoma"/>
          <w:b/>
          <w:color w:val="003469"/>
          <w:sz w:val="24"/>
          <w:szCs w:val="24"/>
        </w:rPr>
        <w:t>ongeren Veerkrachtcoach</w:t>
      </w:r>
      <w:r w:rsidR="008E4DB9">
        <w:rPr>
          <w:rFonts w:ascii="Tahoma" w:hAnsi="Tahoma" w:cs="Tahoma"/>
          <w:b/>
          <w:color w:val="003469"/>
          <w:sz w:val="24"/>
          <w:szCs w:val="24"/>
        </w:rPr>
        <w:t>ing</w:t>
      </w:r>
    </w:p>
    <w:p w14:paraId="196EF79F" w14:textId="22129C6C" w:rsidR="000E3E9B" w:rsidRPr="00BB06D0" w:rsidRDefault="00D120F1" w:rsidP="003662DB">
      <w:pPr>
        <w:pBdr>
          <w:top w:val="single" w:sz="18" w:space="1" w:color="002060"/>
          <w:left w:val="single" w:sz="18" w:space="4" w:color="002060"/>
          <w:bottom w:val="single" w:sz="18" w:space="1" w:color="002060"/>
          <w:right w:val="single" w:sz="18" w:space="4" w:color="002060"/>
        </w:pBdr>
        <w:jc w:val="center"/>
        <w:rPr>
          <w:rFonts w:ascii="Tahoma" w:hAnsi="Tahoma" w:cs="Tahoma"/>
          <w:b/>
          <w:color w:val="003469"/>
          <w:sz w:val="24"/>
          <w:szCs w:val="24"/>
        </w:rPr>
      </w:pPr>
      <w:r w:rsidRPr="00BB06D0">
        <w:rPr>
          <w:rFonts w:ascii="Tahoma" w:hAnsi="Tahoma" w:cs="Tahoma"/>
          <w:b/>
          <w:color w:val="003469"/>
          <w:sz w:val="24"/>
          <w:szCs w:val="24"/>
        </w:rPr>
        <w:t>6</w:t>
      </w:r>
      <w:r w:rsidR="00286F0E" w:rsidRPr="00BB06D0">
        <w:rPr>
          <w:rFonts w:ascii="Tahoma" w:hAnsi="Tahoma" w:cs="Tahoma"/>
          <w:b/>
          <w:color w:val="003469"/>
          <w:sz w:val="24"/>
          <w:szCs w:val="24"/>
        </w:rPr>
        <w:t xml:space="preserve"> studiepunten </w:t>
      </w:r>
      <w:r w:rsidR="007E1ABC" w:rsidRPr="00BB06D0">
        <w:rPr>
          <w:rFonts w:ascii="Tahoma" w:hAnsi="Tahoma" w:cs="Tahoma"/>
          <w:b/>
          <w:color w:val="003469"/>
          <w:sz w:val="24"/>
          <w:szCs w:val="24"/>
        </w:rPr>
        <w:t xml:space="preserve">- </w:t>
      </w:r>
      <w:r w:rsidR="00286F0E" w:rsidRPr="00BB06D0">
        <w:rPr>
          <w:rFonts w:ascii="Tahoma" w:hAnsi="Tahoma" w:cs="Tahoma"/>
          <w:b/>
          <w:color w:val="003469"/>
          <w:sz w:val="24"/>
          <w:szCs w:val="24"/>
        </w:rPr>
        <w:t xml:space="preserve">Semester </w:t>
      </w:r>
      <w:r w:rsidR="00EB7EE7" w:rsidRPr="00BB06D0">
        <w:rPr>
          <w:rFonts w:ascii="Tahoma" w:hAnsi="Tahoma" w:cs="Tahoma"/>
          <w:b/>
          <w:color w:val="003469"/>
          <w:sz w:val="24"/>
          <w:szCs w:val="24"/>
        </w:rPr>
        <w:t xml:space="preserve">1 </w:t>
      </w:r>
    </w:p>
    <w:p w14:paraId="67AB701F" w14:textId="03BB85C4" w:rsidR="003F3012" w:rsidRPr="00A91C53" w:rsidRDefault="003F3012" w:rsidP="00534F3B">
      <w:pPr>
        <w:pStyle w:val="Kop1"/>
        <w:rPr>
          <w:rFonts w:ascii="Tahoma" w:hAnsi="Tahoma" w:cs="Tahoma"/>
          <w:color w:val="003469"/>
        </w:rPr>
      </w:pPr>
      <w:r w:rsidRPr="00A91C53">
        <w:rPr>
          <w:rFonts w:ascii="Tahoma" w:hAnsi="Tahoma" w:cs="Tahoma"/>
          <w:color w:val="003469"/>
        </w:rPr>
        <w:t xml:space="preserve">Rubrieken niveau </w:t>
      </w:r>
      <w:r w:rsidR="001120F5" w:rsidRPr="00A91C53">
        <w:rPr>
          <w:rFonts w:ascii="Tahoma" w:hAnsi="Tahoma" w:cs="Tahoma"/>
          <w:color w:val="003469"/>
        </w:rPr>
        <w:t>microcredential</w:t>
      </w:r>
      <w:r w:rsidRPr="00A91C53">
        <w:rPr>
          <w:rFonts w:ascii="Tahoma" w:hAnsi="Tahoma" w:cs="Tahoma"/>
          <w:color w:val="003469"/>
        </w:rPr>
        <w:t>:</w:t>
      </w:r>
    </w:p>
    <w:p w14:paraId="7EDB39BA" w14:textId="2AC313BC" w:rsidR="000F639D" w:rsidRPr="00067922" w:rsidRDefault="003F3012" w:rsidP="000A244E">
      <w:pPr>
        <w:pStyle w:val="Kop2"/>
        <w:rPr>
          <w:rFonts w:ascii="Tahoma" w:hAnsi="Tahoma" w:cs="Tahoma"/>
          <w:b/>
          <w:bCs/>
        </w:rPr>
      </w:pPr>
      <w:r w:rsidRPr="00067922">
        <w:rPr>
          <w:rFonts w:ascii="Tahoma" w:hAnsi="Tahoma" w:cs="Tahoma"/>
          <w:b/>
          <w:bCs/>
        </w:rPr>
        <w:t>Doelstellingen</w:t>
      </w:r>
    </w:p>
    <w:p w14:paraId="6C881A65" w14:textId="3AC9E747" w:rsidR="006E0DF4" w:rsidRPr="006E0DF4" w:rsidRDefault="006E0DF4" w:rsidP="00FD5ECA">
      <w:pPr>
        <w:shd w:val="clear" w:color="auto" w:fill="FFFFFF"/>
        <w:spacing w:before="100" w:beforeAutospacing="1" w:after="100" w:afterAutospacing="1" w:line="240" w:lineRule="auto"/>
        <w:rPr>
          <w:rFonts w:ascii="Tahoma" w:eastAsia="Times New Roman" w:hAnsi="Tahoma" w:cs="Tahoma"/>
          <w:color w:val="003469"/>
          <w:lang w:eastAsia="nl-BE"/>
        </w:rPr>
      </w:pPr>
      <w:r w:rsidRPr="006E0DF4">
        <w:rPr>
          <w:rFonts w:ascii="Tahoma" w:eastAsia="Times New Roman" w:hAnsi="Tahoma" w:cs="Tahoma"/>
          <w:color w:val="003469"/>
          <w:lang w:eastAsia="nl-BE"/>
        </w:rPr>
        <w:t xml:space="preserve">In deze microcredential werken we met een gestructureerd begeleidingsmodel </w:t>
      </w:r>
      <w:r w:rsidR="00BB06D0">
        <w:rPr>
          <w:rFonts w:ascii="Tahoma" w:eastAsia="Times New Roman" w:hAnsi="Tahoma" w:cs="Tahoma"/>
          <w:color w:val="003469"/>
          <w:lang w:eastAsia="nl-BE"/>
        </w:rPr>
        <w:t xml:space="preserve">om kinderen en/of jongeren </w:t>
      </w:r>
      <w:r w:rsidR="005F226A">
        <w:rPr>
          <w:rFonts w:ascii="Tahoma" w:eastAsia="Times New Roman" w:hAnsi="Tahoma" w:cs="Tahoma"/>
          <w:color w:val="003469"/>
          <w:lang w:eastAsia="nl-BE"/>
        </w:rPr>
        <w:t xml:space="preserve">hun veerkracht te versterken. </w:t>
      </w:r>
      <w:r w:rsidRPr="006E0DF4">
        <w:rPr>
          <w:rFonts w:ascii="Tahoma" w:eastAsia="Times New Roman" w:hAnsi="Tahoma" w:cs="Tahoma"/>
          <w:color w:val="003469"/>
          <w:lang w:eastAsia="nl-BE"/>
        </w:rPr>
        <w:t xml:space="preserve"> Je leert </w:t>
      </w:r>
      <w:r w:rsidR="005F226A">
        <w:rPr>
          <w:rFonts w:ascii="Tahoma" w:eastAsia="Times New Roman" w:hAnsi="Tahoma" w:cs="Tahoma"/>
          <w:color w:val="003469"/>
          <w:lang w:eastAsia="nl-BE"/>
        </w:rPr>
        <w:t xml:space="preserve">kinderen en/of jongeren </w:t>
      </w:r>
      <w:r w:rsidRPr="006E0DF4">
        <w:rPr>
          <w:rFonts w:ascii="Tahoma" w:eastAsia="Times New Roman" w:hAnsi="Tahoma" w:cs="Tahoma"/>
          <w:color w:val="003469"/>
          <w:lang w:eastAsia="nl-BE"/>
        </w:rPr>
        <w:t xml:space="preserve">professioneel </w:t>
      </w:r>
      <w:r w:rsidR="005F226A">
        <w:rPr>
          <w:rFonts w:ascii="Tahoma" w:eastAsia="Times New Roman" w:hAnsi="Tahoma" w:cs="Tahoma"/>
          <w:color w:val="003469"/>
          <w:lang w:eastAsia="nl-BE"/>
        </w:rPr>
        <w:t xml:space="preserve">te </w:t>
      </w:r>
      <w:r w:rsidRPr="006E0DF4">
        <w:rPr>
          <w:rFonts w:ascii="Tahoma" w:eastAsia="Times New Roman" w:hAnsi="Tahoma" w:cs="Tahoma"/>
          <w:color w:val="003469"/>
          <w:lang w:eastAsia="nl-BE"/>
        </w:rPr>
        <w:t xml:space="preserve">begeleiden doorheen verschillende fasen van </w:t>
      </w:r>
      <w:r w:rsidR="00285517">
        <w:rPr>
          <w:rFonts w:ascii="Tahoma" w:eastAsia="Times New Roman" w:hAnsi="Tahoma" w:cs="Tahoma"/>
          <w:color w:val="003469"/>
          <w:lang w:eastAsia="nl-BE"/>
        </w:rPr>
        <w:t xml:space="preserve">verminderde </w:t>
      </w:r>
      <w:r w:rsidR="00543A19">
        <w:rPr>
          <w:rFonts w:ascii="Tahoma" w:eastAsia="Times New Roman" w:hAnsi="Tahoma" w:cs="Tahoma"/>
          <w:color w:val="003469"/>
          <w:lang w:eastAsia="nl-BE"/>
        </w:rPr>
        <w:t>v</w:t>
      </w:r>
      <w:r w:rsidR="00285517">
        <w:rPr>
          <w:rFonts w:ascii="Tahoma" w:eastAsia="Times New Roman" w:hAnsi="Tahoma" w:cs="Tahoma"/>
          <w:color w:val="003469"/>
          <w:lang w:eastAsia="nl-BE"/>
        </w:rPr>
        <w:t>eerkracht</w:t>
      </w:r>
      <w:r w:rsidRPr="006E0DF4">
        <w:rPr>
          <w:rFonts w:ascii="Tahoma" w:eastAsia="Times New Roman" w:hAnsi="Tahoma" w:cs="Tahoma"/>
          <w:color w:val="003469"/>
          <w:lang w:eastAsia="nl-BE"/>
        </w:rPr>
        <w:t>. Je bent in staat om de essentiële elementen van een begeleidingstraject systematisch te analyseren en doelgericht toe te passen in de praktijk.</w:t>
      </w:r>
    </w:p>
    <w:p w14:paraId="46820207" w14:textId="1DFF7715" w:rsidR="00FD5ECA" w:rsidRDefault="00FD5ECA" w:rsidP="00FD5ECA">
      <w:pPr>
        <w:shd w:val="clear" w:color="auto" w:fill="FFFFFF"/>
        <w:spacing w:before="100" w:beforeAutospacing="1" w:after="100" w:afterAutospacing="1" w:line="240" w:lineRule="auto"/>
        <w:rPr>
          <w:rFonts w:ascii="Tahoma" w:eastAsia="Times New Roman" w:hAnsi="Tahoma" w:cs="Tahoma"/>
          <w:b/>
          <w:bCs/>
          <w:color w:val="003469"/>
          <w:lang w:eastAsia="nl-BE"/>
        </w:rPr>
      </w:pPr>
      <w:r w:rsidRPr="00FD5ECA">
        <w:rPr>
          <w:rFonts w:ascii="Tahoma" w:eastAsia="Times New Roman" w:hAnsi="Tahoma" w:cs="Tahoma"/>
          <w:b/>
          <w:bCs/>
          <w:color w:val="003469"/>
          <w:lang w:eastAsia="nl-BE"/>
        </w:rPr>
        <w:t>We</w:t>
      </w:r>
      <w:r>
        <w:rPr>
          <w:rFonts w:ascii="Tahoma" w:hAnsi="Tahoma" w:cs="Tahoma"/>
          <w:color w:val="003469"/>
        </w:rPr>
        <w:t xml:space="preserve"> </w:t>
      </w:r>
      <w:r w:rsidRPr="001E5339">
        <w:rPr>
          <w:rFonts w:ascii="Tahoma" w:eastAsia="Times New Roman" w:hAnsi="Tahoma" w:cs="Tahoma"/>
          <w:b/>
          <w:bCs/>
          <w:color w:val="003469"/>
          <w:lang w:eastAsia="nl-BE"/>
        </w:rPr>
        <w:t>werken aan de volgende competenties:</w:t>
      </w:r>
    </w:p>
    <w:p w14:paraId="38B590BA" w14:textId="2A53A05A" w:rsidR="00B80BD3" w:rsidRDefault="00B80BD3" w:rsidP="00B80BD3">
      <w:pPr>
        <w:pStyle w:val="Lijstalinea"/>
        <w:numPr>
          <w:ilvl w:val="0"/>
          <w:numId w:val="47"/>
        </w:numPr>
        <w:shd w:val="clear" w:color="auto" w:fill="FFFFFF"/>
        <w:spacing w:before="100" w:beforeAutospacing="1" w:after="100" w:afterAutospacing="1" w:line="240" w:lineRule="auto"/>
        <w:rPr>
          <w:rFonts w:ascii="Tahoma" w:eastAsia="Times New Roman" w:hAnsi="Tahoma" w:cs="Tahoma"/>
          <w:color w:val="003469"/>
          <w:lang w:eastAsia="nl-BE"/>
        </w:rPr>
      </w:pPr>
      <w:r w:rsidRPr="00B80BD3">
        <w:rPr>
          <w:rFonts w:ascii="Tahoma" w:eastAsia="Times New Roman" w:hAnsi="Tahoma" w:cs="Tahoma"/>
          <w:color w:val="003469"/>
          <w:lang w:eastAsia="nl-BE"/>
        </w:rPr>
        <w:t xml:space="preserve">Handelt vanuit een professionele, authentieke en ethisch verantwoorde grondhouding en vervult daarbij een voorbeeldfunctie voor cliënten en andere betrokkenen. </w:t>
      </w:r>
    </w:p>
    <w:p w14:paraId="1647473A" w14:textId="77777777" w:rsidR="00856385" w:rsidRPr="00B80BD3" w:rsidRDefault="00856385" w:rsidP="00856385">
      <w:pPr>
        <w:pStyle w:val="Lijstalinea"/>
        <w:shd w:val="clear" w:color="auto" w:fill="FFFFFF"/>
        <w:spacing w:before="100" w:beforeAutospacing="1" w:after="100" w:afterAutospacing="1" w:line="240" w:lineRule="auto"/>
        <w:rPr>
          <w:rFonts w:ascii="Tahoma" w:eastAsia="Times New Roman" w:hAnsi="Tahoma" w:cs="Tahoma"/>
          <w:color w:val="003469"/>
          <w:lang w:eastAsia="nl-BE"/>
        </w:rPr>
      </w:pPr>
    </w:p>
    <w:p w14:paraId="5A887C95" w14:textId="7A15CC1C" w:rsidR="00856385" w:rsidRPr="00856385" w:rsidRDefault="00B80BD3" w:rsidP="00856385">
      <w:pPr>
        <w:pStyle w:val="Lijstalinea"/>
        <w:numPr>
          <w:ilvl w:val="0"/>
          <w:numId w:val="47"/>
        </w:numPr>
        <w:shd w:val="clear" w:color="auto" w:fill="FFFFFF"/>
        <w:spacing w:before="100" w:beforeAutospacing="1" w:after="100" w:afterAutospacing="1" w:line="240" w:lineRule="auto"/>
        <w:rPr>
          <w:rFonts w:ascii="Tahoma" w:eastAsia="Times New Roman" w:hAnsi="Tahoma" w:cs="Tahoma"/>
          <w:color w:val="003469"/>
          <w:lang w:eastAsia="nl-BE"/>
        </w:rPr>
      </w:pPr>
      <w:r w:rsidRPr="00B80BD3">
        <w:rPr>
          <w:rFonts w:ascii="Tahoma" w:eastAsia="Times New Roman" w:hAnsi="Tahoma" w:cs="Tahoma"/>
          <w:color w:val="003469"/>
          <w:lang w:eastAsia="nl-BE"/>
        </w:rPr>
        <w:t>Analyseert de hulpbronnen, beschermende factoren en ontwikkelingsmogelijkheden van de cliënt in functie van herstel, veerkracht en duurzame verandering</w:t>
      </w:r>
      <w:r w:rsidR="00856385">
        <w:rPr>
          <w:rFonts w:ascii="Tahoma" w:eastAsia="Times New Roman" w:hAnsi="Tahoma" w:cs="Tahoma"/>
          <w:color w:val="003469"/>
          <w:lang w:eastAsia="nl-BE"/>
        </w:rPr>
        <w:t>.</w:t>
      </w:r>
      <w:r w:rsidR="00C55AE3">
        <w:rPr>
          <w:rFonts w:ascii="Tahoma" w:eastAsia="Times New Roman" w:hAnsi="Tahoma" w:cs="Tahoma"/>
          <w:color w:val="003469"/>
          <w:lang w:eastAsia="nl-BE"/>
        </w:rPr>
        <w:br/>
      </w:r>
    </w:p>
    <w:p w14:paraId="16FB606D" w14:textId="31444682" w:rsidR="00856385" w:rsidRDefault="00B80BD3" w:rsidP="00B80BD3">
      <w:pPr>
        <w:pStyle w:val="Lijstalinea"/>
        <w:numPr>
          <w:ilvl w:val="0"/>
          <w:numId w:val="47"/>
        </w:numPr>
        <w:shd w:val="clear" w:color="auto" w:fill="FFFFFF"/>
        <w:spacing w:before="100" w:beforeAutospacing="1" w:after="100" w:afterAutospacing="1" w:line="240" w:lineRule="auto"/>
        <w:rPr>
          <w:rFonts w:ascii="Tahoma" w:eastAsia="Times New Roman" w:hAnsi="Tahoma" w:cs="Tahoma"/>
          <w:color w:val="003469"/>
          <w:lang w:eastAsia="nl-BE"/>
        </w:rPr>
      </w:pPr>
      <w:r w:rsidRPr="00B80BD3">
        <w:rPr>
          <w:rFonts w:ascii="Tahoma" w:eastAsia="Times New Roman" w:hAnsi="Tahoma" w:cs="Tahoma"/>
          <w:color w:val="003469"/>
          <w:lang w:eastAsia="nl-BE"/>
        </w:rPr>
        <w:t xml:space="preserve">Communiceert op een waarderende, positieve en krachtgerichte wijze en stemt de communicatie af op de behoeften en mogelijkheden van de cliënt. </w:t>
      </w:r>
      <w:r w:rsidR="00C55AE3">
        <w:rPr>
          <w:rFonts w:ascii="Tahoma" w:eastAsia="Times New Roman" w:hAnsi="Tahoma" w:cs="Tahoma"/>
          <w:color w:val="003469"/>
          <w:lang w:eastAsia="nl-BE"/>
        </w:rPr>
        <w:br/>
      </w:r>
    </w:p>
    <w:p w14:paraId="66CFEBEC" w14:textId="2351B847" w:rsidR="00856385" w:rsidRDefault="00B80BD3" w:rsidP="00B80BD3">
      <w:pPr>
        <w:pStyle w:val="Lijstalinea"/>
        <w:numPr>
          <w:ilvl w:val="0"/>
          <w:numId w:val="47"/>
        </w:numPr>
        <w:shd w:val="clear" w:color="auto" w:fill="FFFFFF"/>
        <w:spacing w:before="100" w:beforeAutospacing="1" w:after="100" w:afterAutospacing="1" w:line="240" w:lineRule="auto"/>
        <w:rPr>
          <w:rFonts w:ascii="Tahoma" w:eastAsia="Times New Roman" w:hAnsi="Tahoma" w:cs="Tahoma"/>
          <w:color w:val="003469"/>
          <w:lang w:eastAsia="nl-BE"/>
        </w:rPr>
      </w:pPr>
      <w:r w:rsidRPr="00856385">
        <w:rPr>
          <w:rFonts w:ascii="Tahoma" w:eastAsia="Times New Roman" w:hAnsi="Tahoma" w:cs="Tahoma"/>
          <w:color w:val="003469"/>
          <w:lang w:eastAsia="nl-BE"/>
        </w:rPr>
        <w:t xml:space="preserve">Ontwerpt een doelgericht en onderbouwd plan van aanpak dat aansluit bij de hulpvraag, doelstellingen en context van de cliënt. </w:t>
      </w:r>
      <w:r w:rsidR="00C55AE3">
        <w:rPr>
          <w:rFonts w:ascii="Tahoma" w:eastAsia="Times New Roman" w:hAnsi="Tahoma" w:cs="Tahoma"/>
          <w:color w:val="003469"/>
          <w:lang w:eastAsia="nl-BE"/>
        </w:rPr>
        <w:br/>
      </w:r>
    </w:p>
    <w:p w14:paraId="3D1C8068" w14:textId="11174779" w:rsidR="00856385" w:rsidRDefault="00B80BD3" w:rsidP="00B80BD3">
      <w:pPr>
        <w:pStyle w:val="Lijstalinea"/>
        <w:numPr>
          <w:ilvl w:val="0"/>
          <w:numId w:val="47"/>
        </w:numPr>
        <w:shd w:val="clear" w:color="auto" w:fill="FFFFFF"/>
        <w:spacing w:before="100" w:beforeAutospacing="1" w:after="100" w:afterAutospacing="1" w:line="240" w:lineRule="auto"/>
        <w:rPr>
          <w:rFonts w:ascii="Tahoma" w:eastAsia="Times New Roman" w:hAnsi="Tahoma" w:cs="Tahoma"/>
          <w:color w:val="003469"/>
          <w:lang w:eastAsia="nl-BE"/>
        </w:rPr>
      </w:pPr>
      <w:r w:rsidRPr="00856385">
        <w:rPr>
          <w:rFonts w:ascii="Tahoma" w:eastAsia="Times New Roman" w:hAnsi="Tahoma" w:cs="Tahoma"/>
          <w:color w:val="003469"/>
          <w:lang w:eastAsia="nl-BE"/>
        </w:rPr>
        <w:t xml:space="preserve">Past relevante veranderings-, herstel- en gedragsmodellen toe ter ondersteuning van het coachings- en begeleidingsproces. </w:t>
      </w:r>
      <w:r w:rsidR="00C55AE3">
        <w:rPr>
          <w:rFonts w:ascii="Tahoma" w:eastAsia="Times New Roman" w:hAnsi="Tahoma" w:cs="Tahoma"/>
          <w:color w:val="003469"/>
          <w:lang w:eastAsia="nl-BE"/>
        </w:rPr>
        <w:br/>
      </w:r>
    </w:p>
    <w:p w14:paraId="15C5FA42" w14:textId="451DB1F7" w:rsidR="00856385" w:rsidRDefault="00B80BD3" w:rsidP="00B80BD3">
      <w:pPr>
        <w:pStyle w:val="Lijstalinea"/>
        <w:numPr>
          <w:ilvl w:val="0"/>
          <w:numId w:val="47"/>
        </w:numPr>
        <w:shd w:val="clear" w:color="auto" w:fill="FFFFFF"/>
        <w:spacing w:before="100" w:beforeAutospacing="1" w:after="100" w:afterAutospacing="1" w:line="240" w:lineRule="auto"/>
        <w:rPr>
          <w:rFonts w:ascii="Tahoma" w:eastAsia="Times New Roman" w:hAnsi="Tahoma" w:cs="Tahoma"/>
          <w:color w:val="003469"/>
          <w:lang w:eastAsia="nl-BE"/>
        </w:rPr>
      </w:pPr>
      <w:r w:rsidRPr="00856385">
        <w:rPr>
          <w:rFonts w:ascii="Tahoma" w:eastAsia="Times New Roman" w:hAnsi="Tahoma" w:cs="Tahoma"/>
          <w:color w:val="003469"/>
          <w:lang w:eastAsia="nl-BE"/>
        </w:rPr>
        <w:t xml:space="preserve">Evalueert samen met de cliënt de voortgang, resultaten en effectiviteit van het begeleidingstraject en stuurt dit waar nodig bij. </w:t>
      </w:r>
      <w:r w:rsidR="00C55AE3">
        <w:rPr>
          <w:rFonts w:ascii="Tahoma" w:eastAsia="Times New Roman" w:hAnsi="Tahoma" w:cs="Tahoma"/>
          <w:color w:val="003469"/>
          <w:lang w:eastAsia="nl-BE"/>
        </w:rPr>
        <w:br/>
      </w:r>
    </w:p>
    <w:p w14:paraId="56C598CC" w14:textId="46751C28" w:rsidR="00B80BD3" w:rsidRPr="00856385" w:rsidRDefault="00B80BD3" w:rsidP="00B80BD3">
      <w:pPr>
        <w:pStyle w:val="Lijstalinea"/>
        <w:numPr>
          <w:ilvl w:val="0"/>
          <w:numId w:val="47"/>
        </w:numPr>
        <w:shd w:val="clear" w:color="auto" w:fill="FFFFFF"/>
        <w:spacing w:before="100" w:beforeAutospacing="1" w:after="100" w:afterAutospacing="1" w:line="240" w:lineRule="auto"/>
        <w:rPr>
          <w:rFonts w:ascii="Tahoma" w:eastAsia="Times New Roman" w:hAnsi="Tahoma" w:cs="Tahoma"/>
          <w:color w:val="003469"/>
          <w:lang w:eastAsia="nl-BE"/>
        </w:rPr>
      </w:pPr>
      <w:r w:rsidRPr="00856385">
        <w:rPr>
          <w:rFonts w:ascii="Tahoma" w:eastAsia="Times New Roman" w:hAnsi="Tahoma" w:cs="Tahoma"/>
          <w:color w:val="003469"/>
          <w:lang w:eastAsia="nl-BE"/>
        </w:rPr>
        <w:t>Reflecteert kritisch op het eigen professioneel handelen en benut collegiale consultatie en intervisie ter bevordering van de kwaliteit van de begeleiding.</w:t>
      </w:r>
    </w:p>
    <w:p w14:paraId="4200B27C" w14:textId="4EB04540" w:rsidR="00106B82" w:rsidRPr="00A91C53" w:rsidRDefault="00106B82" w:rsidP="00FF409C">
      <w:pPr>
        <w:pStyle w:val="Kop1"/>
        <w:rPr>
          <w:rFonts w:ascii="Tahoma" w:hAnsi="Tahoma" w:cs="Tahoma"/>
          <w:color w:val="003469"/>
        </w:rPr>
      </w:pPr>
      <w:r w:rsidRPr="00A91C53">
        <w:rPr>
          <w:rFonts w:ascii="Tahoma" w:hAnsi="Tahoma" w:cs="Tahoma"/>
          <w:color w:val="003469"/>
        </w:rPr>
        <w:t xml:space="preserve">Rubrieken niveau praktische organisatie: </w:t>
      </w:r>
    </w:p>
    <w:p w14:paraId="2FCC26E6" w14:textId="20D360F4" w:rsidR="00106B82" w:rsidRPr="00067922" w:rsidRDefault="00106B82" w:rsidP="00106B82">
      <w:pPr>
        <w:pStyle w:val="Kop2"/>
        <w:rPr>
          <w:rFonts w:ascii="Tahoma" w:hAnsi="Tahoma" w:cs="Tahoma"/>
          <w:b/>
          <w:bCs/>
        </w:rPr>
      </w:pPr>
      <w:r w:rsidRPr="00067922">
        <w:rPr>
          <w:rFonts w:ascii="Tahoma" w:hAnsi="Tahoma" w:cs="Tahoma"/>
          <w:b/>
          <w:bCs/>
        </w:rPr>
        <w:t xml:space="preserve">Overzicht </w:t>
      </w:r>
      <w:r w:rsidR="005D169C">
        <w:rPr>
          <w:rFonts w:ascii="Tahoma" w:hAnsi="Tahoma" w:cs="Tahoma"/>
          <w:b/>
          <w:bCs/>
        </w:rPr>
        <w:t>programma</w:t>
      </w:r>
      <w:r w:rsidRPr="00067922">
        <w:rPr>
          <w:rFonts w:ascii="Tahoma" w:hAnsi="Tahoma" w:cs="Tahoma"/>
          <w:b/>
          <w:bCs/>
        </w:rPr>
        <w:t xml:space="preserve"> </w:t>
      </w:r>
    </w:p>
    <w:p w14:paraId="40030119" w14:textId="77777777" w:rsidR="00153E95" w:rsidRDefault="00153E95" w:rsidP="00106B82">
      <w:pPr>
        <w:tabs>
          <w:tab w:val="left" w:pos="1490"/>
        </w:tabs>
        <w:rPr>
          <w:rFonts w:ascii="Tahoma" w:hAnsi="Tahoma" w:cs="Tahoma"/>
        </w:rPr>
      </w:pPr>
    </w:p>
    <w:p w14:paraId="65B896C4" w14:textId="50DABE74" w:rsidR="0037226A" w:rsidRDefault="005D169C" w:rsidP="0037226A">
      <w:pPr>
        <w:tabs>
          <w:tab w:val="left" w:pos="1490"/>
        </w:tabs>
        <w:rPr>
          <w:rFonts w:ascii="Tahoma" w:hAnsi="Tahoma" w:cs="Tahoma"/>
          <w:color w:val="003469"/>
        </w:rPr>
      </w:pPr>
      <w:r>
        <w:rPr>
          <w:rFonts w:ascii="Tahoma" w:hAnsi="Tahoma" w:cs="Tahoma"/>
          <w:color w:val="003469"/>
        </w:rPr>
        <w:t>Het programma van de ‘</w:t>
      </w:r>
      <w:r w:rsidR="00DC3404">
        <w:rPr>
          <w:rFonts w:ascii="Tahoma" w:hAnsi="Tahoma" w:cs="Tahoma"/>
          <w:color w:val="003469"/>
        </w:rPr>
        <w:t>Kind- en Jongeren Veerkrachtcoachopleiding</w:t>
      </w:r>
      <w:r w:rsidR="0004246F">
        <w:rPr>
          <w:rFonts w:ascii="Tahoma" w:hAnsi="Tahoma" w:cs="Tahoma"/>
          <w:color w:val="003469"/>
        </w:rPr>
        <w:t>’</w:t>
      </w:r>
      <w:r w:rsidR="00106B82" w:rsidRPr="001E5339">
        <w:rPr>
          <w:rFonts w:ascii="Tahoma" w:hAnsi="Tahoma" w:cs="Tahoma"/>
          <w:color w:val="003469"/>
        </w:rPr>
        <w:t xml:space="preserve"> bestaat uit </w:t>
      </w:r>
      <w:r w:rsidR="003464FF" w:rsidRPr="001E5339">
        <w:rPr>
          <w:rFonts w:ascii="Tahoma" w:hAnsi="Tahoma" w:cs="Tahoma"/>
          <w:color w:val="003469"/>
        </w:rPr>
        <w:t xml:space="preserve">een reeks van </w:t>
      </w:r>
      <w:r w:rsidR="0037226A">
        <w:rPr>
          <w:rFonts w:ascii="Tahoma" w:hAnsi="Tahoma" w:cs="Tahoma"/>
          <w:color w:val="003469"/>
        </w:rPr>
        <w:t>6</w:t>
      </w:r>
      <w:r w:rsidR="003464FF" w:rsidRPr="001E5339">
        <w:rPr>
          <w:rFonts w:ascii="Tahoma" w:hAnsi="Tahoma" w:cs="Tahoma"/>
          <w:color w:val="003469"/>
        </w:rPr>
        <w:t xml:space="preserve"> </w:t>
      </w:r>
      <w:r>
        <w:rPr>
          <w:rFonts w:ascii="Tahoma" w:hAnsi="Tahoma" w:cs="Tahoma"/>
          <w:color w:val="003469"/>
        </w:rPr>
        <w:t>dagen met volgende inhouden</w:t>
      </w:r>
    </w:p>
    <w:p w14:paraId="194007A9" w14:textId="54296347" w:rsidR="00106B82" w:rsidRPr="005D169C" w:rsidRDefault="0004246F" w:rsidP="005D169C">
      <w:pPr>
        <w:pStyle w:val="Lijstalinea"/>
        <w:numPr>
          <w:ilvl w:val="0"/>
          <w:numId w:val="37"/>
        </w:numPr>
        <w:tabs>
          <w:tab w:val="left" w:pos="1490"/>
        </w:tabs>
        <w:rPr>
          <w:rFonts w:ascii="Tahoma" w:hAnsi="Tahoma" w:cs="Tahoma"/>
          <w:color w:val="003469"/>
        </w:rPr>
      </w:pPr>
      <w:r>
        <w:rPr>
          <w:rFonts w:ascii="Tahoma" w:hAnsi="Tahoma" w:cs="Tahoma"/>
          <w:color w:val="003469"/>
        </w:rPr>
        <w:t xml:space="preserve">Dag </w:t>
      </w:r>
      <w:r w:rsidR="00106B82" w:rsidRPr="005D169C">
        <w:rPr>
          <w:rFonts w:ascii="Tahoma" w:hAnsi="Tahoma" w:cs="Tahoma"/>
          <w:color w:val="003469"/>
        </w:rPr>
        <w:t xml:space="preserve">1: </w:t>
      </w:r>
      <w:r w:rsidR="00DC3404">
        <w:rPr>
          <w:rFonts w:ascii="Tahoma" w:hAnsi="Tahoma" w:cs="Tahoma"/>
          <w:color w:val="003469"/>
        </w:rPr>
        <w:t>Kinderen en jongeren en hun veerkracht</w:t>
      </w:r>
    </w:p>
    <w:p w14:paraId="0A3EE472" w14:textId="271B0631" w:rsidR="00225119" w:rsidRDefault="0004246F" w:rsidP="00571C6B">
      <w:pPr>
        <w:pStyle w:val="Lijstalinea"/>
        <w:numPr>
          <w:ilvl w:val="0"/>
          <w:numId w:val="32"/>
        </w:numPr>
        <w:tabs>
          <w:tab w:val="left" w:pos="1490"/>
        </w:tabs>
        <w:rPr>
          <w:rFonts w:ascii="Tahoma" w:hAnsi="Tahoma" w:cs="Tahoma"/>
          <w:color w:val="003469"/>
        </w:rPr>
      </w:pPr>
      <w:r w:rsidRPr="00225119">
        <w:rPr>
          <w:rFonts w:ascii="Tahoma" w:hAnsi="Tahoma" w:cs="Tahoma"/>
          <w:color w:val="003469"/>
        </w:rPr>
        <w:t>Dag</w:t>
      </w:r>
      <w:r w:rsidR="002D272B" w:rsidRPr="00225119">
        <w:rPr>
          <w:rFonts w:ascii="Tahoma" w:hAnsi="Tahoma" w:cs="Tahoma"/>
          <w:color w:val="003469"/>
        </w:rPr>
        <w:t xml:space="preserve"> </w:t>
      </w:r>
      <w:r w:rsidR="00106B82" w:rsidRPr="00225119">
        <w:rPr>
          <w:rFonts w:ascii="Tahoma" w:hAnsi="Tahoma" w:cs="Tahoma"/>
          <w:color w:val="003469"/>
        </w:rPr>
        <w:t xml:space="preserve">2: </w:t>
      </w:r>
      <w:r w:rsidR="00DC3404">
        <w:rPr>
          <w:rFonts w:ascii="Tahoma" w:hAnsi="Tahoma" w:cs="Tahoma"/>
          <w:color w:val="003469"/>
        </w:rPr>
        <w:t>Kinderen en jongeren en hun systeem</w:t>
      </w:r>
      <w:r w:rsidR="00C2256F">
        <w:rPr>
          <w:rFonts w:ascii="Tahoma" w:hAnsi="Tahoma" w:cs="Tahoma"/>
          <w:color w:val="003469"/>
        </w:rPr>
        <w:t>.</w:t>
      </w:r>
    </w:p>
    <w:p w14:paraId="399B9F6A" w14:textId="16052FF6" w:rsidR="00FE68CF" w:rsidRDefault="0004246F" w:rsidP="00FE68CF">
      <w:pPr>
        <w:pStyle w:val="Lijstalinea"/>
        <w:numPr>
          <w:ilvl w:val="0"/>
          <w:numId w:val="32"/>
        </w:numPr>
        <w:tabs>
          <w:tab w:val="left" w:pos="1490"/>
        </w:tabs>
        <w:rPr>
          <w:rFonts w:ascii="Tahoma" w:hAnsi="Tahoma" w:cs="Tahoma"/>
          <w:color w:val="003469"/>
        </w:rPr>
      </w:pPr>
      <w:r w:rsidRPr="00225119">
        <w:rPr>
          <w:rFonts w:ascii="Tahoma" w:hAnsi="Tahoma" w:cs="Tahoma"/>
          <w:color w:val="003469"/>
        </w:rPr>
        <w:t xml:space="preserve">Dag </w:t>
      </w:r>
      <w:r w:rsidR="00106B82" w:rsidRPr="00225119">
        <w:rPr>
          <w:rFonts w:ascii="Tahoma" w:hAnsi="Tahoma" w:cs="Tahoma"/>
          <w:color w:val="003469"/>
        </w:rPr>
        <w:t xml:space="preserve">3: </w:t>
      </w:r>
      <w:r w:rsidR="00C2256F">
        <w:rPr>
          <w:rFonts w:ascii="Tahoma" w:hAnsi="Tahoma" w:cs="Tahoma"/>
          <w:color w:val="003469"/>
        </w:rPr>
        <w:t>V</w:t>
      </w:r>
      <w:r w:rsidR="00DC3404">
        <w:rPr>
          <w:rFonts w:ascii="Tahoma" w:hAnsi="Tahoma" w:cs="Tahoma"/>
          <w:color w:val="003469"/>
        </w:rPr>
        <w:t>ersterken van de veerkracht-pijler ‘IK HEB’</w:t>
      </w:r>
      <w:r w:rsidR="00C2256F">
        <w:rPr>
          <w:rFonts w:ascii="Tahoma" w:hAnsi="Tahoma" w:cs="Tahoma"/>
          <w:color w:val="003469"/>
        </w:rPr>
        <w:t>.</w:t>
      </w:r>
    </w:p>
    <w:p w14:paraId="6F9292A9" w14:textId="67B85297" w:rsidR="00106B82" w:rsidRPr="00680217" w:rsidRDefault="0004246F" w:rsidP="00680217">
      <w:pPr>
        <w:pStyle w:val="Lijstalinea"/>
        <w:numPr>
          <w:ilvl w:val="0"/>
          <w:numId w:val="32"/>
        </w:numPr>
        <w:tabs>
          <w:tab w:val="left" w:pos="1490"/>
        </w:tabs>
        <w:rPr>
          <w:rFonts w:ascii="Tahoma" w:hAnsi="Tahoma" w:cs="Tahoma"/>
          <w:color w:val="003469"/>
        </w:rPr>
      </w:pPr>
      <w:r w:rsidRPr="00FE68CF">
        <w:rPr>
          <w:rFonts w:ascii="Tahoma" w:hAnsi="Tahoma" w:cs="Tahoma"/>
          <w:color w:val="003469"/>
        </w:rPr>
        <w:t xml:space="preserve">Dag </w:t>
      </w:r>
      <w:r w:rsidR="00106B82" w:rsidRPr="00FE68CF">
        <w:rPr>
          <w:rFonts w:ascii="Tahoma" w:hAnsi="Tahoma" w:cs="Tahoma"/>
          <w:color w:val="003469"/>
        </w:rPr>
        <w:t xml:space="preserve">4: </w:t>
      </w:r>
      <w:r w:rsidR="00DC3404">
        <w:rPr>
          <w:rFonts w:ascii="Tahoma" w:hAnsi="Tahoma" w:cs="Tahoma"/>
          <w:color w:val="003469"/>
        </w:rPr>
        <w:t>Versterken van de veerkracht-</w:t>
      </w:r>
      <w:r w:rsidR="008E4DB9">
        <w:rPr>
          <w:rFonts w:ascii="Tahoma" w:hAnsi="Tahoma" w:cs="Tahoma"/>
          <w:color w:val="003469"/>
        </w:rPr>
        <w:t>pijler</w:t>
      </w:r>
      <w:r w:rsidR="00DC3404">
        <w:rPr>
          <w:rFonts w:ascii="Tahoma" w:hAnsi="Tahoma" w:cs="Tahoma"/>
          <w:color w:val="003469"/>
        </w:rPr>
        <w:t xml:space="preserve"> ‘IK BEN’.</w:t>
      </w:r>
    </w:p>
    <w:p w14:paraId="4B39C63D" w14:textId="59FC9B16" w:rsidR="009950B8" w:rsidRDefault="0004246F" w:rsidP="00153E95">
      <w:pPr>
        <w:pStyle w:val="Lijstalinea"/>
        <w:numPr>
          <w:ilvl w:val="0"/>
          <w:numId w:val="32"/>
        </w:numPr>
        <w:tabs>
          <w:tab w:val="left" w:pos="1490"/>
        </w:tabs>
        <w:rPr>
          <w:rFonts w:ascii="Tahoma" w:hAnsi="Tahoma" w:cs="Tahoma"/>
          <w:color w:val="003469"/>
        </w:rPr>
      </w:pPr>
      <w:r>
        <w:rPr>
          <w:rFonts w:ascii="Tahoma" w:hAnsi="Tahoma" w:cs="Tahoma"/>
          <w:color w:val="003469"/>
        </w:rPr>
        <w:lastRenderedPageBreak/>
        <w:t>Dag</w:t>
      </w:r>
      <w:r w:rsidRPr="001E5339">
        <w:rPr>
          <w:rFonts w:ascii="Tahoma" w:hAnsi="Tahoma" w:cs="Tahoma"/>
          <w:color w:val="003469"/>
        </w:rPr>
        <w:t xml:space="preserve"> </w:t>
      </w:r>
      <w:r w:rsidR="009950B8" w:rsidRPr="001E5339">
        <w:rPr>
          <w:rFonts w:ascii="Tahoma" w:hAnsi="Tahoma" w:cs="Tahoma"/>
          <w:color w:val="003469"/>
        </w:rPr>
        <w:t>5:</w:t>
      </w:r>
      <w:r w:rsidR="00DC3404">
        <w:rPr>
          <w:rFonts w:ascii="Tahoma" w:hAnsi="Tahoma" w:cs="Tahoma"/>
          <w:color w:val="003469"/>
        </w:rPr>
        <w:t xml:space="preserve"> Versterken van de veerkracht-pijler ‘IK KAN’.</w:t>
      </w:r>
    </w:p>
    <w:p w14:paraId="690E2353" w14:textId="373C691B" w:rsidR="00153E95" w:rsidRPr="00E6162A" w:rsidRDefault="0004246F" w:rsidP="00106B82">
      <w:pPr>
        <w:pStyle w:val="Lijstalinea"/>
        <w:numPr>
          <w:ilvl w:val="0"/>
          <w:numId w:val="32"/>
        </w:numPr>
        <w:tabs>
          <w:tab w:val="left" w:pos="1490"/>
        </w:tabs>
        <w:rPr>
          <w:rFonts w:ascii="Tahoma" w:hAnsi="Tahoma" w:cs="Tahoma"/>
          <w:color w:val="003469"/>
        </w:rPr>
      </w:pPr>
      <w:r>
        <w:rPr>
          <w:rFonts w:ascii="Tahoma" w:hAnsi="Tahoma" w:cs="Tahoma"/>
          <w:color w:val="003469"/>
        </w:rPr>
        <w:t xml:space="preserve">Dag 6: </w:t>
      </w:r>
      <w:r w:rsidR="00DC3404">
        <w:rPr>
          <w:rFonts w:ascii="Tahoma" w:hAnsi="Tahoma" w:cs="Tahoma"/>
          <w:color w:val="003469"/>
        </w:rPr>
        <w:t xml:space="preserve">Speciale interventies en </w:t>
      </w:r>
      <w:r w:rsidR="00C2256F">
        <w:rPr>
          <w:rFonts w:ascii="Tahoma" w:hAnsi="Tahoma" w:cs="Tahoma"/>
          <w:color w:val="003469"/>
        </w:rPr>
        <w:t>Intervisiedag</w:t>
      </w:r>
    </w:p>
    <w:p w14:paraId="3A44DBDE" w14:textId="66D521BC" w:rsidR="00E22B56" w:rsidRPr="00A70DCF" w:rsidRDefault="00E22B56" w:rsidP="00E22B56">
      <w:pPr>
        <w:tabs>
          <w:tab w:val="left" w:pos="1490"/>
        </w:tabs>
        <w:rPr>
          <w:rFonts w:ascii="Tahoma" w:hAnsi="Tahoma" w:cs="Tahoma"/>
          <w:color w:val="002060"/>
        </w:rPr>
      </w:pPr>
      <w:r w:rsidRPr="00A70DCF">
        <w:rPr>
          <w:rFonts w:ascii="Tahoma" w:hAnsi="Tahoma" w:cs="Tahoma"/>
          <w:color w:val="002060"/>
        </w:rPr>
        <w:t xml:space="preserve">We werken met een blended aanpak: inspirerende </w:t>
      </w:r>
      <w:r w:rsidR="00E6162A" w:rsidRPr="00A70DCF">
        <w:rPr>
          <w:rFonts w:ascii="Tahoma" w:hAnsi="Tahoma" w:cs="Tahoma"/>
          <w:color w:val="002060"/>
        </w:rPr>
        <w:t>werkmomenten</w:t>
      </w:r>
      <w:r w:rsidRPr="00A70DCF">
        <w:rPr>
          <w:rFonts w:ascii="Tahoma" w:hAnsi="Tahoma" w:cs="Tahoma"/>
          <w:color w:val="002060"/>
        </w:rPr>
        <w:t xml:space="preserve">, afgewisseld met vraagmomenten waar je terecht </w:t>
      </w:r>
      <w:r w:rsidR="003A710E">
        <w:rPr>
          <w:rFonts w:ascii="Tahoma" w:hAnsi="Tahoma" w:cs="Tahoma"/>
          <w:color w:val="002060"/>
        </w:rPr>
        <w:t xml:space="preserve">kan </w:t>
      </w:r>
      <w:r w:rsidRPr="00A70DCF">
        <w:rPr>
          <w:rFonts w:ascii="Tahoma" w:hAnsi="Tahoma" w:cs="Tahoma"/>
          <w:color w:val="002060"/>
        </w:rPr>
        <w:t>voor extra ondersteuning.</w:t>
      </w:r>
    </w:p>
    <w:p w14:paraId="10761925" w14:textId="77777777" w:rsidR="00106B82" w:rsidRPr="00067922" w:rsidRDefault="00106B82" w:rsidP="00106B82">
      <w:pPr>
        <w:tabs>
          <w:tab w:val="left" w:pos="1490"/>
        </w:tabs>
        <w:rPr>
          <w:rFonts w:ascii="Tahoma" w:hAnsi="Tahoma" w:cs="Tahoma"/>
        </w:rPr>
      </w:pPr>
    </w:p>
    <w:p w14:paraId="1DAF5A83" w14:textId="77777777" w:rsidR="00106B82" w:rsidRPr="00067922" w:rsidRDefault="00106B82" w:rsidP="00106B82">
      <w:pPr>
        <w:pStyle w:val="Kop2"/>
        <w:rPr>
          <w:rFonts w:ascii="Tahoma" w:hAnsi="Tahoma" w:cs="Tahoma"/>
          <w:b/>
          <w:bCs/>
        </w:rPr>
      </w:pPr>
      <w:r w:rsidRPr="00067922">
        <w:rPr>
          <w:rFonts w:ascii="Tahoma" w:hAnsi="Tahoma" w:cs="Tahoma"/>
          <w:b/>
          <w:bCs/>
        </w:rPr>
        <w:t xml:space="preserve">Certificering </w:t>
      </w:r>
    </w:p>
    <w:p w14:paraId="769507E8" w14:textId="672A70D2" w:rsidR="00BF31D0" w:rsidRPr="00770A72" w:rsidRDefault="00770A72" w:rsidP="009349DA">
      <w:pPr>
        <w:pStyle w:val="Lijstalinea"/>
        <w:numPr>
          <w:ilvl w:val="0"/>
          <w:numId w:val="30"/>
        </w:numPr>
        <w:rPr>
          <w:rFonts w:ascii="Tahoma" w:hAnsi="Tahoma" w:cs="Tahoma"/>
          <w:color w:val="003469"/>
        </w:rPr>
      </w:pPr>
      <w:r>
        <w:rPr>
          <w:rFonts w:ascii="Tahoma" w:hAnsi="Tahoma" w:cs="Tahoma"/>
          <w:color w:val="003469"/>
        </w:rPr>
        <w:t>Neem je deel</w:t>
      </w:r>
      <w:r w:rsidR="00B65214">
        <w:rPr>
          <w:rFonts w:ascii="Tahoma" w:hAnsi="Tahoma" w:cs="Tahoma"/>
          <w:color w:val="003469"/>
        </w:rPr>
        <w:t xml:space="preserve"> aan de evaluatieopdracht</w:t>
      </w:r>
      <w:r>
        <w:rPr>
          <w:rFonts w:ascii="Tahoma" w:hAnsi="Tahoma" w:cs="Tahoma"/>
          <w:color w:val="003469"/>
        </w:rPr>
        <w:t xml:space="preserve"> </w:t>
      </w:r>
      <w:r w:rsidR="00FE2CD3">
        <w:rPr>
          <w:rFonts w:ascii="Tahoma" w:hAnsi="Tahoma" w:cs="Tahoma"/>
          <w:color w:val="003469"/>
        </w:rPr>
        <w:t>en slaag</w:t>
      </w:r>
      <w:r>
        <w:rPr>
          <w:rFonts w:ascii="Tahoma" w:hAnsi="Tahoma" w:cs="Tahoma"/>
          <w:color w:val="003469"/>
        </w:rPr>
        <w:t xml:space="preserve"> je hiervoor</w:t>
      </w:r>
      <w:r w:rsidR="00FE2CD3">
        <w:rPr>
          <w:rFonts w:ascii="Tahoma" w:hAnsi="Tahoma" w:cs="Tahoma"/>
          <w:color w:val="003469"/>
        </w:rPr>
        <w:t xml:space="preserve">, </w:t>
      </w:r>
      <w:r w:rsidR="006265D7">
        <w:rPr>
          <w:rFonts w:ascii="Tahoma" w:hAnsi="Tahoma" w:cs="Tahoma"/>
          <w:color w:val="003469"/>
        </w:rPr>
        <w:t xml:space="preserve">dan </w:t>
      </w:r>
      <w:r w:rsidR="00B65214">
        <w:rPr>
          <w:rFonts w:ascii="Tahoma" w:hAnsi="Tahoma" w:cs="Tahoma"/>
          <w:color w:val="003469"/>
        </w:rPr>
        <w:t>ontvang je</w:t>
      </w:r>
      <w:r w:rsidR="007A3D0B">
        <w:rPr>
          <w:rFonts w:ascii="Tahoma" w:hAnsi="Tahoma" w:cs="Tahoma"/>
          <w:color w:val="003469"/>
        </w:rPr>
        <w:t xml:space="preserve"> </w:t>
      </w:r>
      <w:r w:rsidR="007A3D0B" w:rsidRPr="001E5339">
        <w:rPr>
          <w:rFonts w:ascii="Tahoma" w:hAnsi="Tahoma" w:cs="Tahoma"/>
          <w:color w:val="003469"/>
        </w:rPr>
        <w:t xml:space="preserve">een officieel </w:t>
      </w:r>
      <w:r w:rsidR="007A3D0B" w:rsidRPr="00ED5CFD">
        <w:rPr>
          <w:rFonts w:ascii="Tahoma" w:hAnsi="Tahoma" w:cs="Tahoma"/>
          <w:b/>
          <w:bCs/>
          <w:color w:val="003469"/>
        </w:rPr>
        <w:t>getuigschrift/certificaat</w:t>
      </w:r>
      <w:r w:rsidR="007A3D0B" w:rsidRPr="001E5339">
        <w:rPr>
          <w:rFonts w:ascii="Tahoma" w:hAnsi="Tahoma" w:cs="Tahoma"/>
          <w:color w:val="003469"/>
        </w:rPr>
        <w:t xml:space="preserve"> </w:t>
      </w:r>
      <w:r w:rsidR="007A3D0B" w:rsidRPr="00770A72">
        <w:rPr>
          <w:rFonts w:ascii="Tahoma" w:hAnsi="Tahoma" w:cs="Tahoma"/>
          <w:color w:val="003469"/>
        </w:rPr>
        <w:t xml:space="preserve">met </w:t>
      </w:r>
      <w:r w:rsidRPr="00770A72">
        <w:rPr>
          <w:rFonts w:ascii="Tahoma" w:hAnsi="Tahoma" w:cs="Tahoma"/>
          <w:color w:val="003469"/>
        </w:rPr>
        <w:t>vermelding van de behaalde</w:t>
      </w:r>
      <w:r w:rsidR="007A3D0B" w:rsidRPr="00770A72">
        <w:rPr>
          <w:rFonts w:ascii="Tahoma" w:hAnsi="Tahoma" w:cs="Tahoma"/>
          <w:color w:val="003469"/>
        </w:rPr>
        <w:t xml:space="preserve"> studiepunten.</w:t>
      </w:r>
    </w:p>
    <w:p w14:paraId="552D5EFE" w14:textId="25724ACD" w:rsidR="00FE2CD3" w:rsidRDefault="00FE2CD3" w:rsidP="009349DA">
      <w:pPr>
        <w:pStyle w:val="Lijstalinea"/>
        <w:numPr>
          <w:ilvl w:val="0"/>
          <w:numId w:val="30"/>
        </w:numPr>
        <w:rPr>
          <w:rFonts w:ascii="Tahoma" w:hAnsi="Tahoma" w:cs="Tahoma"/>
          <w:color w:val="003469"/>
        </w:rPr>
      </w:pPr>
      <w:r>
        <w:rPr>
          <w:rFonts w:ascii="Tahoma" w:hAnsi="Tahoma" w:cs="Tahoma"/>
          <w:color w:val="003469"/>
        </w:rPr>
        <w:t xml:space="preserve">Volg je deze microcredential uit interesse, </w:t>
      </w:r>
      <w:r w:rsidRPr="001E5339">
        <w:rPr>
          <w:rFonts w:ascii="Tahoma" w:hAnsi="Tahoma" w:cs="Tahoma"/>
          <w:color w:val="003469"/>
        </w:rPr>
        <w:t xml:space="preserve">zonder evaluatieopdracht, dan </w:t>
      </w:r>
      <w:r w:rsidR="000A6018">
        <w:rPr>
          <w:rFonts w:ascii="Tahoma" w:hAnsi="Tahoma" w:cs="Tahoma"/>
          <w:color w:val="003469"/>
        </w:rPr>
        <w:t>ontvang</w:t>
      </w:r>
      <w:r w:rsidRPr="001E5339">
        <w:rPr>
          <w:rFonts w:ascii="Tahoma" w:hAnsi="Tahoma" w:cs="Tahoma"/>
          <w:color w:val="003469"/>
        </w:rPr>
        <w:t xml:space="preserve"> je een </w:t>
      </w:r>
      <w:r w:rsidRPr="003A710E">
        <w:rPr>
          <w:rFonts w:ascii="Tahoma" w:hAnsi="Tahoma" w:cs="Tahoma"/>
          <w:b/>
          <w:bCs/>
          <w:color w:val="003469"/>
        </w:rPr>
        <w:t>attest van deelname</w:t>
      </w:r>
      <w:r w:rsidRPr="001E5339">
        <w:rPr>
          <w:rFonts w:ascii="Tahoma" w:hAnsi="Tahoma" w:cs="Tahoma"/>
          <w:color w:val="003469"/>
        </w:rPr>
        <w:t>.</w:t>
      </w:r>
    </w:p>
    <w:p w14:paraId="78B41D8E" w14:textId="70A885C0" w:rsidR="004A6127" w:rsidRPr="004A6127" w:rsidRDefault="00ED5CFD" w:rsidP="00ED5CFD">
      <w:pPr>
        <w:pStyle w:val="Lijstalinea"/>
        <w:numPr>
          <w:ilvl w:val="0"/>
          <w:numId w:val="30"/>
        </w:numPr>
        <w:rPr>
          <w:rFonts w:ascii="Tahoma" w:hAnsi="Tahoma" w:cs="Tahoma"/>
          <w:color w:val="003469"/>
        </w:rPr>
      </w:pPr>
      <w:r w:rsidRPr="00ED5CFD">
        <w:rPr>
          <w:rFonts w:ascii="Tahoma" w:hAnsi="Tahoma" w:cs="Tahoma"/>
          <w:color w:val="003469"/>
          <w:lang w:val="nl-NL"/>
        </w:rPr>
        <w:t xml:space="preserve">Wil je doorgroeien naar </w:t>
      </w:r>
      <w:r w:rsidR="000A6018">
        <w:rPr>
          <w:rFonts w:ascii="Tahoma" w:hAnsi="Tahoma" w:cs="Tahoma"/>
          <w:color w:val="003469"/>
          <w:lang w:val="nl-NL"/>
        </w:rPr>
        <w:t>het</w:t>
      </w:r>
      <w:r w:rsidRPr="00ED5CFD">
        <w:rPr>
          <w:rFonts w:ascii="Tahoma" w:hAnsi="Tahoma" w:cs="Tahoma"/>
          <w:color w:val="003469"/>
          <w:lang w:val="nl-NL"/>
        </w:rPr>
        <w:t xml:space="preserve"> certificaat </w:t>
      </w:r>
      <w:r w:rsidRPr="00ED5CFD">
        <w:rPr>
          <w:rFonts w:ascii="Tahoma" w:hAnsi="Tahoma" w:cs="Tahoma"/>
          <w:b/>
          <w:bCs/>
          <w:color w:val="003469"/>
          <w:lang w:val="nl-NL"/>
        </w:rPr>
        <w:t>Professionele Coach</w:t>
      </w:r>
      <w:r w:rsidRPr="00ED5CFD">
        <w:rPr>
          <w:rFonts w:ascii="Tahoma" w:hAnsi="Tahoma" w:cs="Tahoma"/>
          <w:color w:val="003469"/>
          <w:lang w:val="nl-NL"/>
        </w:rPr>
        <w:t xml:space="preserve">, </w:t>
      </w:r>
      <w:r w:rsidR="004A6127">
        <w:rPr>
          <w:rFonts w:ascii="Tahoma" w:hAnsi="Tahoma" w:cs="Tahoma"/>
          <w:color w:val="003469"/>
          <w:lang w:val="nl-NL"/>
        </w:rPr>
        <w:t>dan dien je voorafgaand aan deze opleiding de basisopleiding Coac</w:t>
      </w:r>
      <w:r w:rsidR="00D317BF">
        <w:rPr>
          <w:rFonts w:ascii="Tahoma" w:hAnsi="Tahoma" w:cs="Tahoma"/>
          <w:color w:val="003469"/>
          <w:lang w:val="nl-NL"/>
        </w:rPr>
        <w:t xml:space="preserve">hende vaardigheden </w:t>
      </w:r>
      <w:r w:rsidR="004A6127">
        <w:rPr>
          <w:rFonts w:ascii="Tahoma" w:hAnsi="Tahoma" w:cs="Tahoma"/>
          <w:color w:val="003469"/>
          <w:lang w:val="nl-NL"/>
        </w:rPr>
        <w:t xml:space="preserve">gevolgd te hebben. Zo </w:t>
      </w:r>
      <w:r w:rsidRPr="00ED5CFD">
        <w:rPr>
          <w:rFonts w:ascii="Tahoma" w:hAnsi="Tahoma" w:cs="Tahoma"/>
          <w:color w:val="003469"/>
          <w:lang w:val="nl-NL"/>
        </w:rPr>
        <w:t xml:space="preserve">verzamel je </w:t>
      </w:r>
      <w:r w:rsidR="000A6018">
        <w:rPr>
          <w:rFonts w:ascii="Tahoma" w:hAnsi="Tahoma" w:cs="Tahoma"/>
          <w:color w:val="003469"/>
          <w:lang w:val="nl-NL"/>
        </w:rPr>
        <w:t xml:space="preserve">in totaal </w:t>
      </w:r>
      <w:r w:rsidRPr="00ED5CFD">
        <w:rPr>
          <w:rFonts w:ascii="Tahoma" w:hAnsi="Tahoma" w:cs="Tahoma"/>
          <w:color w:val="003469"/>
          <w:lang w:val="nl-NL"/>
        </w:rPr>
        <w:t xml:space="preserve">12 studiepunten. </w:t>
      </w:r>
    </w:p>
    <w:p w14:paraId="37CA4C49" w14:textId="6947BC42" w:rsidR="00ED5CFD" w:rsidRPr="00ED5CFD" w:rsidRDefault="00ED5CFD" w:rsidP="00ED5CFD">
      <w:pPr>
        <w:pStyle w:val="Lijstalinea"/>
        <w:numPr>
          <w:ilvl w:val="0"/>
          <w:numId w:val="30"/>
        </w:numPr>
        <w:rPr>
          <w:rFonts w:ascii="Tahoma" w:hAnsi="Tahoma" w:cs="Tahoma"/>
          <w:color w:val="003469"/>
        </w:rPr>
      </w:pPr>
      <w:r w:rsidRPr="00ED5CFD">
        <w:rPr>
          <w:rFonts w:ascii="Tahoma" w:hAnsi="Tahoma" w:cs="Tahoma"/>
          <w:color w:val="003469"/>
          <w:lang w:val="nl-NL"/>
        </w:rPr>
        <w:t xml:space="preserve">Voor het behalen van het </w:t>
      </w:r>
      <w:r w:rsidRPr="00ED5CFD">
        <w:rPr>
          <w:rFonts w:ascii="Tahoma" w:hAnsi="Tahoma" w:cs="Tahoma"/>
          <w:b/>
          <w:bCs/>
          <w:color w:val="003469"/>
          <w:lang w:val="nl-NL"/>
        </w:rPr>
        <w:t xml:space="preserve">Postgraduaat Coaching en Mentoring </w:t>
      </w:r>
      <w:r w:rsidRPr="00ED5CFD">
        <w:rPr>
          <w:rFonts w:ascii="Tahoma" w:hAnsi="Tahoma" w:cs="Tahoma"/>
          <w:color w:val="003469"/>
          <w:lang w:val="nl-NL"/>
        </w:rPr>
        <w:t xml:space="preserve">verzamel je minstens 20 studiepunten.  </w:t>
      </w:r>
      <w:r w:rsidR="00D317BF">
        <w:rPr>
          <w:rFonts w:ascii="Tahoma" w:hAnsi="Tahoma" w:cs="Tahoma"/>
          <w:color w:val="003469"/>
          <w:lang w:val="nl-NL"/>
        </w:rPr>
        <w:t>Je volgt voorafgaand dan ook de basisopleiding Coachende vaardigheden en je kan nadien nog een andere</w:t>
      </w:r>
      <w:r w:rsidR="000A6018" w:rsidRPr="00741AB3">
        <w:rPr>
          <w:rFonts w:ascii="Tahoma" w:hAnsi="Tahoma" w:cs="Tahoma"/>
          <w:color w:val="003469"/>
          <w:lang w:val="nl-NL"/>
        </w:rPr>
        <w:t xml:space="preserve"> uit </w:t>
      </w:r>
      <w:r w:rsidR="003A0554" w:rsidRPr="00741AB3">
        <w:rPr>
          <w:rFonts w:ascii="Tahoma" w:hAnsi="Tahoma" w:cs="Tahoma"/>
          <w:color w:val="003469"/>
          <w:lang w:val="nl-NL"/>
        </w:rPr>
        <w:t xml:space="preserve">coachdisciplines </w:t>
      </w:r>
      <w:r w:rsidR="00D317BF">
        <w:rPr>
          <w:rFonts w:ascii="Tahoma" w:hAnsi="Tahoma" w:cs="Tahoma"/>
          <w:color w:val="003469"/>
          <w:lang w:val="nl-NL"/>
        </w:rPr>
        <w:t xml:space="preserve">volgen </w:t>
      </w:r>
      <w:r w:rsidR="000A6018" w:rsidRPr="00741AB3">
        <w:rPr>
          <w:rFonts w:ascii="Tahoma" w:hAnsi="Tahoma" w:cs="Tahoma"/>
          <w:color w:val="003469"/>
          <w:lang w:val="nl-NL"/>
        </w:rPr>
        <w:t>en</w:t>
      </w:r>
      <w:r w:rsidR="00D317BF">
        <w:rPr>
          <w:rFonts w:ascii="Tahoma" w:hAnsi="Tahoma" w:cs="Tahoma"/>
          <w:color w:val="003469"/>
          <w:lang w:val="nl-NL"/>
        </w:rPr>
        <w:t xml:space="preserve">/of andere </w:t>
      </w:r>
      <w:r w:rsidR="00741AB3" w:rsidRPr="00741AB3">
        <w:rPr>
          <w:rFonts w:ascii="Tahoma" w:hAnsi="Tahoma" w:cs="Tahoma"/>
          <w:color w:val="003469"/>
          <w:lang w:val="nl-NL"/>
        </w:rPr>
        <w:t xml:space="preserve">masterclasses </w:t>
      </w:r>
      <w:r w:rsidR="003A0554" w:rsidRPr="00741AB3">
        <w:rPr>
          <w:rFonts w:ascii="Tahoma" w:hAnsi="Tahoma" w:cs="Tahoma"/>
          <w:color w:val="003469"/>
          <w:lang w:val="nl-NL"/>
        </w:rPr>
        <w:t xml:space="preserve">die worden aangeboden binnen </w:t>
      </w:r>
      <w:r w:rsidR="00760238" w:rsidRPr="00741AB3">
        <w:rPr>
          <w:rFonts w:ascii="Tahoma" w:hAnsi="Tahoma" w:cs="Tahoma"/>
          <w:b/>
          <w:bCs/>
          <w:color w:val="003469"/>
          <w:lang w:val="nl-NL"/>
        </w:rPr>
        <w:t>Coaching@UCLL Continue</w:t>
      </w:r>
      <w:r w:rsidR="00760238" w:rsidRPr="00741AB3">
        <w:rPr>
          <w:rFonts w:ascii="Tahoma" w:hAnsi="Tahoma" w:cs="Tahoma"/>
          <w:color w:val="003469"/>
          <w:lang w:val="nl-NL"/>
        </w:rPr>
        <w:t>.</w:t>
      </w:r>
    </w:p>
    <w:p w14:paraId="111D6951" w14:textId="77777777" w:rsidR="000956F7" w:rsidRPr="00741AB3" w:rsidRDefault="000956F7" w:rsidP="00741AB3">
      <w:pPr>
        <w:rPr>
          <w:rFonts w:ascii="Tahoma" w:hAnsi="Tahoma" w:cs="Tahoma"/>
          <w:color w:val="003469"/>
        </w:rPr>
      </w:pPr>
    </w:p>
    <w:p w14:paraId="7F056CC4" w14:textId="0027203B" w:rsidR="00B62D34" w:rsidRPr="00B62D34" w:rsidRDefault="00106B82" w:rsidP="00106B82">
      <w:pPr>
        <w:pStyle w:val="Kop2"/>
        <w:rPr>
          <w:rFonts w:ascii="Tahoma" w:hAnsi="Tahoma" w:cs="Tahoma"/>
          <w:b/>
          <w:bCs/>
        </w:rPr>
      </w:pPr>
      <w:r w:rsidRPr="00067922">
        <w:rPr>
          <w:rFonts w:ascii="Tahoma" w:hAnsi="Tahoma" w:cs="Tahoma"/>
          <w:b/>
          <w:bCs/>
        </w:rPr>
        <w:t xml:space="preserve">Locatie en data </w:t>
      </w:r>
    </w:p>
    <w:p w14:paraId="43F17317" w14:textId="6B217EAC" w:rsidR="00E22B56" w:rsidRPr="00E22B56" w:rsidRDefault="00E22B56" w:rsidP="00106B82">
      <w:pPr>
        <w:rPr>
          <w:rFonts w:ascii="Tahoma" w:hAnsi="Tahoma" w:cs="Tahoma"/>
          <w:b/>
          <w:bCs/>
        </w:rPr>
      </w:pPr>
      <w:r w:rsidRPr="00E22B56">
        <w:rPr>
          <w:rFonts w:ascii="Tahoma" w:hAnsi="Tahoma" w:cs="Tahoma"/>
          <w:b/>
          <w:bCs/>
          <w:color w:val="003469"/>
        </w:rPr>
        <w:t>Campus Diepenbeek</w:t>
      </w:r>
    </w:p>
    <w:p w14:paraId="1F96BCBD" w14:textId="77777777" w:rsidR="004152A3" w:rsidRPr="004152A3" w:rsidRDefault="004152A3" w:rsidP="004152A3">
      <w:pPr>
        <w:rPr>
          <w:rFonts w:ascii="Tahoma" w:hAnsi="Tahoma" w:cs="Tahoma"/>
          <w:color w:val="003469"/>
        </w:rPr>
      </w:pPr>
      <w:r w:rsidRPr="004152A3">
        <w:rPr>
          <w:rFonts w:ascii="Tahoma" w:hAnsi="Tahoma" w:cs="Tahoma"/>
          <w:b/>
          <w:bCs/>
          <w:color w:val="003469"/>
        </w:rPr>
        <w:t>DATA 2026</w:t>
      </w:r>
      <w:r w:rsidRPr="004152A3">
        <w:rPr>
          <w:rFonts w:ascii="Tahoma" w:hAnsi="Tahoma" w:cs="Tahoma"/>
          <w:color w:val="003469"/>
        </w:rPr>
        <w:t xml:space="preserve"> </w:t>
      </w:r>
      <w:r w:rsidRPr="004152A3">
        <w:rPr>
          <w:rFonts w:ascii="Tahoma" w:hAnsi="Tahoma" w:cs="Tahoma"/>
          <w:color w:val="003469"/>
          <w:sz w:val="18"/>
          <w:szCs w:val="18"/>
        </w:rPr>
        <w:t xml:space="preserve">(opleidingsdagen zijn niet apart te volgen) </w:t>
      </w:r>
    </w:p>
    <w:p w14:paraId="74D36F81" w14:textId="53B53DF9" w:rsidR="004152A3" w:rsidRPr="004152A3" w:rsidRDefault="004152A3" w:rsidP="004152A3">
      <w:pPr>
        <w:pStyle w:val="Lijstalinea"/>
        <w:numPr>
          <w:ilvl w:val="0"/>
          <w:numId w:val="26"/>
        </w:numPr>
        <w:rPr>
          <w:rFonts w:ascii="Tahoma" w:hAnsi="Tahoma" w:cs="Tahoma"/>
          <w:color w:val="003469"/>
        </w:rPr>
      </w:pPr>
      <w:r w:rsidRPr="004152A3">
        <w:rPr>
          <w:rFonts w:ascii="Tahoma" w:hAnsi="Tahoma" w:cs="Tahoma"/>
          <w:color w:val="003469"/>
        </w:rPr>
        <w:t>D</w:t>
      </w:r>
      <w:r w:rsidR="00B673C4">
        <w:rPr>
          <w:rFonts w:ascii="Tahoma" w:hAnsi="Tahoma" w:cs="Tahoma"/>
          <w:color w:val="003469"/>
        </w:rPr>
        <w:t xml:space="preserve">onderdag 28 </w:t>
      </w:r>
      <w:r w:rsidR="008E4DB9">
        <w:rPr>
          <w:rFonts w:ascii="Tahoma" w:hAnsi="Tahoma" w:cs="Tahoma"/>
          <w:color w:val="003469"/>
        </w:rPr>
        <w:t>j</w:t>
      </w:r>
      <w:r w:rsidR="00B673C4">
        <w:rPr>
          <w:rFonts w:ascii="Tahoma" w:hAnsi="Tahoma" w:cs="Tahoma"/>
          <w:color w:val="003469"/>
        </w:rPr>
        <w:t>anuari 2027</w:t>
      </w:r>
      <w:r w:rsidRPr="004152A3">
        <w:rPr>
          <w:rFonts w:ascii="Tahoma" w:hAnsi="Tahoma" w:cs="Tahoma"/>
          <w:color w:val="003469"/>
        </w:rPr>
        <w:t xml:space="preserve"> van 9.30 tot 16 uur</w:t>
      </w:r>
    </w:p>
    <w:p w14:paraId="6E69A7B0" w14:textId="6E018B7B" w:rsidR="004152A3" w:rsidRPr="004152A3" w:rsidRDefault="004152A3" w:rsidP="004152A3">
      <w:pPr>
        <w:pStyle w:val="Lijstalinea"/>
        <w:numPr>
          <w:ilvl w:val="0"/>
          <w:numId w:val="26"/>
        </w:numPr>
        <w:rPr>
          <w:rFonts w:ascii="Tahoma" w:hAnsi="Tahoma" w:cs="Tahoma"/>
          <w:color w:val="003469"/>
        </w:rPr>
      </w:pPr>
      <w:r w:rsidRPr="004152A3">
        <w:rPr>
          <w:rFonts w:ascii="Tahoma" w:hAnsi="Tahoma" w:cs="Tahoma"/>
          <w:color w:val="003469"/>
        </w:rPr>
        <w:t>D</w:t>
      </w:r>
      <w:r w:rsidR="00B673C4">
        <w:rPr>
          <w:rFonts w:ascii="Tahoma" w:hAnsi="Tahoma" w:cs="Tahoma"/>
          <w:color w:val="003469"/>
        </w:rPr>
        <w:t xml:space="preserve">onderdag </w:t>
      </w:r>
      <w:r w:rsidR="00D3345A">
        <w:rPr>
          <w:rFonts w:ascii="Tahoma" w:hAnsi="Tahoma" w:cs="Tahoma"/>
          <w:color w:val="003469"/>
        </w:rPr>
        <w:t xml:space="preserve">18 </w:t>
      </w:r>
      <w:r w:rsidR="008E4DB9">
        <w:rPr>
          <w:rFonts w:ascii="Tahoma" w:hAnsi="Tahoma" w:cs="Tahoma"/>
          <w:color w:val="003469"/>
        </w:rPr>
        <w:t>f</w:t>
      </w:r>
      <w:r w:rsidR="00D3345A">
        <w:rPr>
          <w:rFonts w:ascii="Tahoma" w:hAnsi="Tahoma" w:cs="Tahoma"/>
          <w:color w:val="003469"/>
        </w:rPr>
        <w:t>ebruari 2027</w:t>
      </w:r>
      <w:r w:rsidRPr="004152A3">
        <w:rPr>
          <w:rFonts w:ascii="Tahoma" w:hAnsi="Tahoma" w:cs="Tahoma"/>
          <w:color w:val="003469"/>
        </w:rPr>
        <w:t xml:space="preserve"> van 9.30 tot 16 uur</w:t>
      </w:r>
    </w:p>
    <w:p w14:paraId="665306A4" w14:textId="79A3F39D" w:rsidR="004152A3" w:rsidRPr="004152A3" w:rsidRDefault="004152A3" w:rsidP="004152A3">
      <w:pPr>
        <w:pStyle w:val="Lijstalinea"/>
        <w:numPr>
          <w:ilvl w:val="0"/>
          <w:numId w:val="26"/>
        </w:numPr>
        <w:rPr>
          <w:rFonts w:ascii="Tahoma" w:hAnsi="Tahoma" w:cs="Tahoma"/>
          <w:color w:val="003469"/>
        </w:rPr>
      </w:pPr>
      <w:r w:rsidRPr="004152A3">
        <w:rPr>
          <w:rFonts w:ascii="Tahoma" w:hAnsi="Tahoma" w:cs="Tahoma"/>
          <w:color w:val="003469"/>
        </w:rPr>
        <w:t>D</w:t>
      </w:r>
      <w:r w:rsidR="003A41EC">
        <w:rPr>
          <w:rFonts w:ascii="Tahoma" w:hAnsi="Tahoma" w:cs="Tahoma"/>
          <w:color w:val="003469"/>
        </w:rPr>
        <w:t xml:space="preserve">onderdag </w:t>
      </w:r>
      <w:r w:rsidR="00D3345A">
        <w:rPr>
          <w:rFonts w:ascii="Tahoma" w:hAnsi="Tahoma" w:cs="Tahoma"/>
          <w:color w:val="003469"/>
        </w:rPr>
        <w:t xml:space="preserve">4 </w:t>
      </w:r>
      <w:r w:rsidR="008E4DB9">
        <w:rPr>
          <w:rFonts w:ascii="Tahoma" w:hAnsi="Tahoma" w:cs="Tahoma"/>
          <w:color w:val="003469"/>
        </w:rPr>
        <w:t>m</w:t>
      </w:r>
      <w:r w:rsidR="00D3345A">
        <w:rPr>
          <w:rFonts w:ascii="Tahoma" w:hAnsi="Tahoma" w:cs="Tahoma"/>
          <w:color w:val="003469"/>
        </w:rPr>
        <w:t>aart 2027</w:t>
      </w:r>
      <w:r w:rsidRPr="004152A3">
        <w:rPr>
          <w:rFonts w:ascii="Tahoma" w:hAnsi="Tahoma" w:cs="Tahoma"/>
          <w:color w:val="003469"/>
        </w:rPr>
        <w:t xml:space="preserve"> van 9.30 tot 16 uur</w:t>
      </w:r>
    </w:p>
    <w:p w14:paraId="1A32BD96" w14:textId="3B55199E" w:rsidR="004152A3" w:rsidRPr="004152A3" w:rsidRDefault="004152A3" w:rsidP="004152A3">
      <w:pPr>
        <w:pStyle w:val="Lijstalinea"/>
        <w:numPr>
          <w:ilvl w:val="0"/>
          <w:numId w:val="26"/>
        </w:numPr>
        <w:rPr>
          <w:rFonts w:ascii="Tahoma" w:hAnsi="Tahoma" w:cs="Tahoma"/>
          <w:color w:val="003469"/>
        </w:rPr>
      </w:pPr>
      <w:r w:rsidRPr="004152A3">
        <w:rPr>
          <w:rFonts w:ascii="Tahoma" w:hAnsi="Tahoma" w:cs="Tahoma"/>
          <w:color w:val="003469"/>
        </w:rPr>
        <w:t>D</w:t>
      </w:r>
      <w:r w:rsidR="0053428C">
        <w:rPr>
          <w:rFonts w:ascii="Tahoma" w:hAnsi="Tahoma" w:cs="Tahoma"/>
          <w:color w:val="003469"/>
        </w:rPr>
        <w:t>onderd</w:t>
      </w:r>
      <w:r w:rsidR="00D3345A">
        <w:rPr>
          <w:rFonts w:ascii="Tahoma" w:hAnsi="Tahoma" w:cs="Tahoma"/>
          <w:color w:val="003469"/>
        </w:rPr>
        <w:t xml:space="preserve">ag 18 </w:t>
      </w:r>
      <w:r w:rsidR="008E4DB9">
        <w:rPr>
          <w:rFonts w:ascii="Tahoma" w:hAnsi="Tahoma" w:cs="Tahoma"/>
          <w:color w:val="003469"/>
        </w:rPr>
        <w:t>m</w:t>
      </w:r>
      <w:r w:rsidR="00D3345A">
        <w:rPr>
          <w:rFonts w:ascii="Tahoma" w:hAnsi="Tahoma" w:cs="Tahoma"/>
          <w:color w:val="003469"/>
        </w:rPr>
        <w:t>aart 2027</w:t>
      </w:r>
      <w:r w:rsidRPr="004152A3">
        <w:rPr>
          <w:rFonts w:ascii="Tahoma" w:hAnsi="Tahoma" w:cs="Tahoma"/>
          <w:color w:val="003469"/>
        </w:rPr>
        <w:t xml:space="preserve"> 2026 van 9.30 tot 16 uur</w:t>
      </w:r>
    </w:p>
    <w:p w14:paraId="279FEE92" w14:textId="711E1F30" w:rsidR="004152A3" w:rsidRPr="004152A3" w:rsidRDefault="004152A3" w:rsidP="004152A3">
      <w:pPr>
        <w:pStyle w:val="Lijstalinea"/>
        <w:numPr>
          <w:ilvl w:val="0"/>
          <w:numId w:val="26"/>
        </w:numPr>
        <w:rPr>
          <w:rFonts w:ascii="Tahoma" w:hAnsi="Tahoma" w:cs="Tahoma"/>
          <w:color w:val="003469"/>
        </w:rPr>
      </w:pPr>
      <w:r w:rsidRPr="004152A3">
        <w:rPr>
          <w:rFonts w:ascii="Tahoma" w:hAnsi="Tahoma" w:cs="Tahoma"/>
          <w:color w:val="003469"/>
        </w:rPr>
        <w:t>D</w:t>
      </w:r>
      <w:r w:rsidR="00D3345A">
        <w:rPr>
          <w:rFonts w:ascii="Tahoma" w:hAnsi="Tahoma" w:cs="Tahoma"/>
          <w:color w:val="003469"/>
        </w:rPr>
        <w:t xml:space="preserve">onderdag </w:t>
      </w:r>
      <w:r w:rsidR="00762E48">
        <w:rPr>
          <w:rFonts w:ascii="Tahoma" w:hAnsi="Tahoma" w:cs="Tahoma"/>
          <w:color w:val="003469"/>
        </w:rPr>
        <w:t xml:space="preserve">22 </w:t>
      </w:r>
      <w:r w:rsidR="008E4DB9">
        <w:rPr>
          <w:rFonts w:ascii="Tahoma" w:hAnsi="Tahoma" w:cs="Tahoma"/>
          <w:color w:val="003469"/>
        </w:rPr>
        <w:t>a</w:t>
      </w:r>
      <w:r w:rsidR="00762E48">
        <w:rPr>
          <w:rFonts w:ascii="Tahoma" w:hAnsi="Tahoma" w:cs="Tahoma"/>
          <w:color w:val="003469"/>
        </w:rPr>
        <w:t>pril 2027</w:t>
      </w:r>
      <w:r w:rsidRPr="004152A3">
        <w:rPr>
          <w:rFonts w:ascii="Tahoma" w:hAnsi="Tahoma" w:cs="Tahoma"/>
          <w:color w:val="003469"/>
        </w:rPr>
        <w:t xml:space="preserve"> van 9.30 tot 16 uur</w:t>
      </w:r>
    </w:p>
    <w:p w14:paraId="3D903107" w14:textId="2469D143" w:rsidR="004152A3" w:rsidRPr="004152A3" w:rsidRDefault="004152A3" w:rsidP="004152A3">
      <w:pPr>
        <w:pStyle w:val="Lijstalinea"/>
        <w:numPr>
          <w:ilvl w:val="0"/>
          <w:numId w:val="26"/>
        </w:numPr>
        <w:rPr>
          <w:rFonts w:ascii="Tahoma" w:hAnsi="Tahoma" w:cs="Tahoma"/>
          <w:color w:val="003469"/>
        </w:rPr>
      </w:pPr>
      <w:r w:rsidRPr="004152A3">
        <w:rPr>
          <w:rFonts w:ascii="Tahoma" w:hAnsi="Tahoma" w:cs="Tahoma"/>
          <w:color w:val="003469"/>
        </w:rPr>
        <w:t>D</w:t>
      </w:r>
      <w:r w:rsidR="00D52F8F">
        <w:rPr>
          <w:rFonts w:ascii="Tahoma" w:hAnsi="Tahoma" w:cs="Tahoma"/>
          <w:color w:val="003469"/>
        </w:rPr>
        <w:t xml:space="preserve">onderdag </w:t>
      </w:r>
      <w:r w:rsidR="00762E48">
        <w:rPr>
          <w:rFonts w:ascii="Tahoma" w:hAnsi="Tahoma" w:cs="Tahoma"/>
          <w:color w:val="003469"/>
        </w:rPr>
        <w:t>20 mei 2027</w:t>
      </w:r>
      <w:r w:rsidRPr="004152A3">
        <w:rPr>
          <w:rFonts w:ascii="Tahoma" w:hAnsi="Tahoma" w:cs="Tahoma"/>
          <w:color w:val="003469"/>
        </w:rPr>
        <w:t xml:space="preserve"> van 9.30 tot 16 uur</w:t>
      </w:r>
    </w:p>
    <w:p w14:paraId="5DF6B29F" w14:textId="77777777" w:rsidR="004152A3" w:rsidRPr="00067922" w:rsidRDefault="004152A3" w:rsidP="00106B82">
      <w:pPr>
        <w:rPr>
          <w:rFonts w:ascii="Tahoma" w:hAnsi="Tahoma" w:cs="Tahoma"/>
        </w:rPr>
      </w:pPr>
    </w:p>
    <w:p w14:paraId="769F0EA4" w14:textId="77777777" w:rsidR="00106B82" w:rsidRPr="00067922" w:rsidRDefault="00106B82" w:rsidP="00106B82">
      <w:pPr>
        <w:pStyle w:val="Kop2"/>
        <w:rPr>
          <w:rFonts w:ascii="Tahoma" w:hAnsi="Tahoma" w:cs="Tahoma"/>
          <w:b/>
          <w:bCs/>
        </w:rPr>
      </w:pPr>
      <w:r w:rsidRPr="00067922">
        <w:rPr>
          <w:rFonts w:ascii="Tahoma" w:hAnsi="Tahoma" w:cs="Tahoma"/>
          <w:b/>
          <w:bCs/>
        </w:rPr>
        <w:t>Doelgroep</w:t>
      </w:r>
    </w:p>
    <w:p w14:paraId="54D0E537" w14:textId="64556A7F" w:rsidR="008F39A1" w:rsidRDefault="009E47CD" w:rsidP="008F39A1">
      <w:pPr>
        <w:pStyle w:val="Lijstalinea"/>
        <w:numPr>
          <w:ilvl w:val="0"/>
          <w:numId w:val="26"/>
        </w:numPr>
        <w:rPr>
          <w:rFonts w:ascii="Tahoma" w:hAnsi="Tahoma" w:cs="Tahoma"/>
          <w:color w:val="003469"/>
        </w:rPr>
      </w:pPr>
      <w:r>
        <w:rPr>
          <w:rFonts w:ascii="Tahoma" w:hAnsi="Tahoma" w:cs="Tahoma"/>
          <w:color w:val="003469"/>
        </w:rPr>
        <w:t>E</w:t>
      </w:r>
      <w:r w:rsidR="008F39A1">
        <w:rPr>
          <w:rFonts w:ascii="Tahoma" w:hAnsi="Tahoma" w:cs="Tahoma"/>
          <w:color w:val="003469"/>
        </w:rPr>
        <w:t>rvaren professionals</w:t>
      </w:r>
      <w:r>
        <w:rPr>
          <w:rFonts w:ascii="Tahoma" w:hAnsi="Tahoma" w:cs="Tahoma"/>
          <w:color w:val="003469"/>
        </w:rPr>
        <w:t xml:space="preserve">: deelnemers hebben voorafgaande </w:t>
      </w:r>
      <w:r w:rsidR="000960C7">
        <w:rPr>
          <w:rFonts w:ascii="Tahoma" w:hAnsi="Tahoma" w:cs="Tahoma"/>
          <w:color w:val="003469"/>
        </w:rPr>
        <w:t xml:space="preserve">een </w:t>
      </w:r>
      <w:r>
        <w:rPr>
          <w:rFonts w:ascii="Tahoma" w:hAnsi="Tahoma" w:cs="Tahoma"/>
          <w:color w:val="003469"/>
        </w:rPr>
        <w:t xml:space="preserve">basisopleiding Coachende vaardigheden gevolgd. Zij kunnen aantonen dat </w:t>
      </w:r>
      <w:r w:rsidR="000960C7">
        <w:rPr>
          <w:rFonts w:ascii="Tahoma" w:hAnsi="Tahoma" w:cs="Tahoma"/>
          <w:color w:val="003469"/>
        </w:rPr>
        <w:t xml:space="preserve">ze daar bijhorende competenties bezitten. </w:t>
      </w:r>
    </w:p>
    <w:p w14:paraId="708878A2" w14:textId="2A5D6F22" w:rsidR="00165946" w:rsidRDefault="00165946" w:rsidP="008F39A1">
      <w:pPr>
        <w:pStyle w:val="Lijstalinea"/>
        <w:numPr>
          <w:ilvl w:val="0"/>
          <w:numId w:val="26"/>
        </w:numPr>
        <w:rPr>
          <w:rFonts w:ascii="Tahoma" w:hAnsi="Tahoma" w:cs="Tahoma"/>
          <w:color w:val="003469"/>
        </w:rPr>
      </w:pPr>
      <w:r>
        <w:rPr>
          <w:rFonts w:ascii="Tahoma" w:hAnsi="Tahoma" w:cs="Tahoma"/>
          <w:color w:val="003469"/>
        </w:rPr>
        <w:t>Mensen die willen groeien in</w:t>
      </w:r>
      <w:r w:rsidR="0024548F">
        <w:rPr>
          <w:rFonts w:ascii="Tahoma" w:hAnsi="Tahoma" w:cs="Tahoma"/>
          <w:color w:val="003469"/>
        </w:rPr>
        <w:t xml:space="preserve"> het begeleiden van </w:t>
      </w:r>
      <w:r w:rsidR="00176481">
        <w:rPr>
          <w:rFonts w:ascii="Tahoma" w:hAnsi="Tahoma" w:cs="Tahoma"/>
          <w:color w:val="003469"/>
        </w:rPr>
        <w:t>kinderen en jongeren</w:t>
      </w:r>
      <w:r w:rsidR="0024548F">
        <w:rPr>
          <w:rFonts w:ascii="Tahoma" w:hAnsi="Tahoma" w:cs="Tahoma"/>
          <w:color w:val="003469"/>
        </w:rPr>
        <w:t xml:space="preserve"> met </w:t>
      </w:r>
      <w:r w:rsidR="00176481">
        <w:rPr>
          <w:rFonts w:ascii="Tahoma" w:hAnsi="Tahoma" w:cs="Tahoma"/>
          <w:color w:val="003469"/>
        </w:rPr>
        <w:t>verminderde veerkracht</w:t>
      </w:r>
      <w:r w:rsidR="0024548F">
        <w:rPr>
          <w:rFonts w:ascii="Tahoma" w:hAnsi="Tahoma" w:cs="Tahoma"/>
          <w:color w:val="003469"/>
        </w:rPr>
        <w:t xml:space="preserve">. </w:t>
      </w:r>
    </w:p>
    <w:p w14:paraId="4F019EB1" w14:textId="16E5371E" w:rsidR="00106B82" w:rsidRDefault="00165946" w:rsidP="008F39A1">
      <w:pPr>
        <w:pStyle w:val="Lijstalinea"/>
        <w:numPr>
          <w:ilvl w:val="0"/>
          <w:numId w:val="26"/>
        </w:numPr>
        <w:rPr>
          <w:rFonts w:ascii="Tahoma" w:hAnsi="Tahoma" w:cs="Tahoma"/>
          <w:color w:val="003469"/>
        </w:rPr>
      </w:pPr>
      <w:r>
        <w:rPr>
          <w:rFonts w:ascii="Tahoma" w:hAnsi="Tahoma" w:cs="Tahoma"/>
          <w:color w:val="003469"/>
        </w:rPr>
        <w:t>Deelnemers die dit willen inzetten in hun eigen professionele context</w:t>
      </w:r>
      <w:r w:rsidR="009613C6">
        <w:rPr>
          <w:rFonts w:ascii="Tahoma" w:hAnsi="Tahoma" w:cs="Tahoma"/>
          <w:color w:val="003469"/>
        </w:rPr>
        <w:t xml:space="preserve"> (organisatie, onderwijs, zorg</w:t>
      </w:r>
      <w:r w:rsidR="00DA3D7A">
        <w:rPr>
          <w:rFonts w:ascii="Tahoma" w:hAnsi="Tahoma" w:cs="Tahoma"/>
          <w:color w:val="003469"/>
        </w:rPr>
        <w:t>, begeleiding</w:t>
      </w:r>
      <w:r w:rsidR="00AA3F82">
        <w:rPr>
          <w:rFonts w:ascii="Tahoma" w:hAnsi="Tahoma" w:cs="Tahoma"/>
          <w:color w:val="003469"/>
        </w:rPr>
        <w:t xml:space="preserve"> </w:t>
      </w:r>
      <w:r w:rsidR="00DA3D7A">
        <w:rPr>
          <w:rFonts w:ascii="Tahoma" w:hAnsi="Tahoma" w:cs="Tahoma"/>
          <w:color w:val="003469"/>
        </w:rPr>
        <w:t xml:space="preserve">…) </w:t>
      </w:r>
    </w:p>
    <w:p w14:paraId="0C31C28C" w14:textId="615EB458" w:rsidR="00106B82" w:rsidRPr="00B81EB8" w:rsidRDefault="001848F4" w:rsidP="00106B82">
      <w:pPr>
        <w:pStyle w:val="Lijstalinea"/>
        <w:numPr>
          <w:ilvl w:val="0"/>
          <w:numId w:val="26"/>
        </w:numPr>
        <w:rPr>
          <w:rFonts w:ascii="Tahoma" w:hAnsi="Tahoma" w:cs="Tahoma"/>
          <w:color w:val="003469"/>
        </w:rPr>
      </w:pPr>
      <w:r>
        <w:rPr>
          <w:rFonts w:ascii="Tahoma" w:hAnsi="Tahoma" w:cs="Tahoma"/>
          <w:color w:val="003469"/>
        </w:rPr>
        <w:t>O</w:t>
      </w:r>
      <w:r w:rsidR="00B81EB8">
        <w:rPr>
          <w:rFonts w:ascii="Tahoma" w:hAnsi="Tahoma" w:cs="Tahoma"/>
          <w:color w:val="003469"/>
        </w:rPr>
        <w:t>nder meer</w:t>
      </w:r>
      <w:r>
        <w:rPr>
          <w:rFonts w:ascii="Tahoma" w:hAnsi="Tahoma" w:cs="Tahoma"/>
          <w:color w:val="003469"/>
        </w:rPr>
        <w:t xml:space="preserve"> mentoren, leidinggevenden, coaches, teamleiders</w:t>
      </w:r>
      <w:r w:rsidR="009C4031">
        <w:rPr>
          <w:rFonts w:ascii="Tahoma" w:hAnsi="Tahoma" w:cs="Tahoma"/>
          <w:color w:val="003469"/>
        </w:rPr>
        <w:t xml:space="preserve"> binnen de jeugdzorg.</w:t>
      </w:r>
    </w:p>
    <w:p w14:paraId="6C012AF5" w14:textId="77777777" w:rsidR="00106B82" w:rsidRPr="00067922" w:rsidRDefault="00106B82" w:rsidP="00106B82">
      <w:pPr>
        <w:pStyle w:val="Kop2"/>
        <w:rPr>
          <w:rFonts w:ascii="Tahoma" w:hAnsi="Tahoma" w:cs="Tahoma"/>
          <w:b/>
          <w:bCs/>
        </w:rPr>
      </w:pPr>
      <w:r w:rsidRPr="00067922">
        <w:rPr>
          <w:rFonts w:ascii="Tahoma" w:hAnsi="Tahoma" w:cs="Tahoma"/>
          <w:b/>
          <w:bCs/>
        </w:rPr>
        <w:t xml:space="preserve">Onderwijstaal </w:t>
      </w:r>
    </w:p>
    <w:p w14:paraId="03D9D864" w14:textId="77777777" w:rsidR="00106B82" w:rsidRDefault="00106B82" w:rsidP="00106B82">
      <w:pPr>
        <w:rPr>
          <w:rFonts w:ascii="Tahoma" w:hAnsi="Tahoma" w:cs="Tahoma"/>
          <w:color w:val="003469"/>
        </w:rPr>
      </w:pPr>
      <w:r w:rsidRPr="001E5339">
        <w:rPr>
          <w:rFonts w:ascii="Tahoma" w:hAnsi="Tahoma" w:cs="Tahoma"/>
          <w:color w:val="003469"/>
        </w:rPr>
        <w:t>Nederlands</w:t>
      </w:r>
    </w:p>
    <w:p w14:paraId="677B6038" w14:textId="77777777" w:rsidR="0021103A" w:rsidRPr="001E5339" w:rsidRDefault="0021103A" w:rsidP="00106B82">
      <w:pPr>
        <w:rPr>
          <w:rFonts w:ascii="Tahoma" w:hAnsi="Tahoma" w:cs="Tahoma"/>
          <w:color w:val="003469"/>
        </w:rPr>
      </w:pPr>
    </w:p>
    <w:p w14:paraId="140A0C40" w14:textId="77777777" w:rsidR="00106B82" w:rsidRPr="00067922" w:rsidRDefault="00106B82" w:rsidP="00106B82">
      <w:pPr>
        <w:pStyle w:val="Kop2"/>
        <w:rPr>
          <w:rFonts w:ascii="Tahoma" w:hAnsi="Tahoma" w:cs="Tahoma"/>
          <w:b/>
          <w:bCs/>
        </w:rPr>
      </w:pPr>
      <w:r w:rsidRPr="00067922">
        <w:rPr>
          <w:rFonts w:ascii="Tahoma" w:hAnsi="Tahoma" w:cs="Tahoma"/>
          <w:b/>
          <w:bCs/>
        </w:rPr>
        <w:lastRenderedPageBreak/>
        <w:t>Studiegeld en subsidies</w:t>
      </w:r>
    </w:p>
    <w:p w14:paraId="6084B2B6" w14:textId="40AB5B22" w:rsidR="00106B82" w:rsidRPr="001E5339" w:rsidRDefault="007C61C2" w:rsidP="00106B82">
      <w:pPr>
        <w:pStyle w:val="Lijstalinea"/>
        <w:numPr>
          <w:ilvl w:val="0"/>
          <w:numId w:val="26"/>
        </w:numPr>
        <w:rPr>
          <w:rFonts w:ascii="Tahoma" w:hAnsi="Tahoma" w:cs="Tahoma"/>
          <w:color w:val="003469"/>
        </w:rPr>
      </w:pPr>
      <w:r w:rsidRPr="001E5339">
        <w:rPr>
          <w:rFonts w:ascii="Tahoma" w:hAnsi="Tahoma" w:cs="Tahoma"/>
          <w:color w:val="003469"/>
        </w:rPr>
        <w:t xml:space="preserve">€ </w:t>
      </w:r>
      <w:r w:rsidR="002F167C">
        <w:rPr>
          <w:rFonts w:ascii="Tahoma" w:hAnsi="Tahoma" w:cs="Tahoma"/>
          <w:color w:val="003469"/>
        </w:rPr>
        <w:t>9</w:t>
      </w:r>
      <w:r w:rsidR="00A358CC">
        <w:rPr>
          <w:rFonts w:ascii="Tahoma" w:hAnsi="Tahoma" w:cs="Tahoma"/>
          <w:color w:val="003469"/>
        </w:rPr>
        <w:t>00</w:t>
      </w:r>
      <w:r>
        <w:rPr>
          <w:rFonts w:ascii="Tahoma" w:hAnsi="Tahoma" w:cs="Tahoma"/>
          <w:color w:val="003469"/>
        </w:rPr>
        <w:t xml:space="preserve"> </w:t>
      </w:r>
      <w:r w:rsidR="002F167C">
        <w:rPr>
          <w:rFonts w:ascii="Tahoma" w:hAnsi="Tahoma" w:cs="Tahoma"/>
          <w:color w:val="003469"/>
        </w:rPr>
        <w:t>voor de 6 dagen, incl. broodjeslunch</w:t>
      </w:r>
    </w:p>
    <w:p w14:paraId="67C20815" w14:textId="08D3F355" w:rsidR="003556BF" w:rsidRPr="0085533C" w:rsidRDefault="005B2513" w:rsidP="0030325F">
      <w:pPr>
        <w:pStyle w:val="Lijstalinea"/>
        <w:numPr>
          <w:ilvl w:val="0"/>
          <w:numId w:val="28"/>
        </w:numPr>
        <w:rPr>
          <w:rFonts w:ascii="Tahoma" w:hAnsi="Tahoma" w:cs="Tahoma"/>
          <w:color w:val="002060"/>
        </w:rPr>
      </w:pPr>
      <w:r w:rsidRPr="0085533C">
        <w:rPr>
          <w:rFonts w:ascii="Tahoma" w:hAnsi="Tahoma" w:cs="Tahoma"/>
          <w:color w:val="002060"/>
        </w:rPr>
        <w:t>Voor een inschrijvingsbedrag boven de €100 kan je beroep doen op KMO-portefeuille, onder thema Personeelsmanagement (competentiebeleid). Aanbieder is UC Limburg</w:t>
      </w:r>
      <w:r w:rsidR="002F167C" w:rsidRPr="0085533C">
        <w:rPr>
          <w:rFonts w:ascii="Tahoma" w:hAnsi="Tahoma" w:cs="Tahoma"/>
          <w:color w:val="002060"/>
        </w:rPr>
        <w:t>.</w:t>
      </w:r>
    </w:p>
    <w:p w14:paraId="76DD56CC" w14:textId="77777777" w:rsidR="000C3143" w:rsidRPr="002F167C" w:rsidRDefault="000C3143" w:rsidP="000C3143">
      <w:pPr>
        <w:pStyle w:val="Lijstalinea"/>
        <w:rPr>
          <w:rFonts w:ascii="Tahoma" w:hAnsi="Tahoma" w:cs="Tahoma"/>
          <w:color w:val="00B050"/>
        </w:rPr>
      </w:pPr>
    </w:p>
    <w:p w14:paraId="0570B491" w14:textId="0216C666" w:rsidR="001B0565" w:rsidRPr="00A91C53" w:rsidRDefault="003F3012" w:rsidP="001B0565">
      <w:pPr>
        <w:pStyle w:val="Kop1"/>
        <w:rPr>
          <w:rFonts w:ascii="Tahoma" w:hAnsi="Tahoma" w:cs="Tahoma"/>
          <w:color w:val="003469"/>
        </w:rPr>
      </w:pPr>
      <w:r w:rsidRPr="00A91C53">
        <w:rPr>
          <w:rFonts w:ascii="Tahoma" w:hAnsi="Tahoma" w:cs="Tahoma"/>
          <w:color w:val="003469"/>
        </w:rPr>
        <w:t>Rubrieken niveau onderwijsleeractiviteit:</w:t>
      </w:r>
    </w:p>
    <w:p w14:paraId="6704AAAC" w14:textId="607B07C2" w:rsidR="001B0565" w:rsidRDefault="003F3012" w:rsidP="001B0565">
      <w:pPr>
        <w:pStyle w:val="Kop2"/>
        <w:rPr>
          <w:rFonts w:ascii="Tahoma" w:hAnsi="Tahoma" w:cs="Tahoma"/>
          <w:b/>
          <w:bCs/>
          <w:color w:val="E30046"/>
        </w:rPr>
      </w:pPr>
      <w:r w:rsidRPr="004F53D8">
        <w:rPr>
          <w:rFonts w:ascii="Tahoma" w:hAnsi="Tahoma" w:cs="Tahoma"/>
          <w:b/>
          <w:bCs/>
          <w:color w:val="E30046"/>
        </w:rPr>
        <w:t>Inhoud</w:t>
      </w:r>
    </w:p>
    <w:p w14:paraId="03F643DF" w14:textId="77777777" w:rsidR="0021103A" w:rsidRPr="0021103A" w:rsidRDefault="0021103A" w:rsidP="0021103A"/>
    <w:tbl>
      <w:tblPr>
        <w:tblStyle w:val="Tabelraster"/>
        <w:tblW w:w="0" w:type="auto"/>
        <w:tblLook w:val="04A0" w:firstRow="1" w:lastRow="0" w:firstColumn="1" w:lastColumn="0" w:noHBand="0" w:noVBand="1"/>
      </w:tblPr>
      <w:tblGrid>
        <w:gridCol w:w="9062"/>
      </w:tblGrid>
      <w:tr w:rsidR="0021103A" w:rsidRPr="0021103A" w14:paraId="6E285E25" w14:textId="77777777" w:rsidTr="00F6683C">
        <w:tc>
          <w:tcPr>
            <w:tcW w:w="9062" w:type="dxa"/>
          </w:tcPr>
          <w:p w14:paraId="1BDB4E62" w14:textId="427418E2" w:rsidR="00513F99" w:rsidRPr="00E22B56" w:rsidRDefault="00513F99" w:rsidP="00513F99">
            <w:pPr>
              <w:rPr>
                <w:rFonts w:ascii="Tahoma" w:hAnsi="Tahoma" w:cs="Tahoma"/>
                <w:b/>
                <w:bCs/>
                <w:color w:val="003469"/>
              </w:rPr>
            </w:pPr>
            <w:r w:rsidRPr="00E22B56">
              <w:rPr>
                <w:rFonts w:ascii="Tahoma" w:hAnsi="Tahoma" w:cs="Tahoma"/>
                <w:b/>
                <w:bCs/>
                <w:color w:val="003469"/>
              </w:rPr>
              <w:t xml:space="preserve">In </w:t>
            </w:r>
            <w:r w:rsidR="0021103A" w:rsidRPr="00E22B56">
              <w:rPr>
                <w:rFonts w:ascii="Tahoma" w:hAnsi="Tahoma" w:cs="Tahoma"/>
                <w:b/>
                <w:bCs/>
                <w:color w:val="003469"/>
              </w:rPr>
              <w:t xml:space="preserve">deze microcredential </w:t>
            </w:r>
            <w:r w:rsidRPr="00E22B56">
              <w:rPr>
                <w:rFonts w:ascii="Tahoma" w:hAnsi="Tahoma" w:cs="Tahoma"/>
                <w:b/>
                <w:bCs/>
                <w:color w:val="003469"/>
              </w:rPr>
              <w:t>komen volgende inhouden aan bod:</w:t>
            </w:r>
          </w:p>
          <w:p w14:paraId="28CCB6D6" w14:textId="1BAFD2EA" w:rsidR="00767426" w:rsidRPr="00767426" w:rsidRDefault="008E4DB9" w:rsidP="00767426">
            <w:pPr>
              <w:shd w:val="clear" w:color="auto" w:fill="FFFFFF"/>
              <w:spacing w:before="100" w:beforeAutospacing="1" w:after="100" w:afterAutospacing="1"/>
              <w:rPr>
                <w:rFonts w:ascii="Tahoma" w:eastAsia="Times New Roman" w:hAnsi="Tahoma" w:cs="Tahoma"/>
                <w:color w:val="003469"/>
                <w:lang w:eastAsia="nl-BE"/>
              </w:rPr>
            </w:pPr>
            <w:r w:rsidRPr="00B65A87">
              <w:rPr>
                <w:rFonts w:ascii="Tahoma" w:eastAsia="Times New Roman" w:hAnsi="Tahoma" w:cs="Tahoma"/>
                <w:b/>
                <w:bCs/>
                <w:color w:val="003469"/>
                <w:lang w:eastAsia="nl-BE"/>
              </w:rPr>
              <w:t>PROGRAMMA:</w:t>
            </w:r>
          </w:p>
          <w:p w14:paraId="508F06E2" w14:textId="77777777" w:rsidR="00767426" w:rsidRPr="00767426" w:rsidRDefault="00767426" w:rsidP="00767426">
            <w:pPr>
              <w:shd w:val="clear" w:color="auto" w:fill="FFFFFF"/>
              <w:spacing w:before="100" w:beforeAutospacing="1" w:after="100" w:afterAutospacing="1"/>
              <w:rPr>
                <w:rFonts w:ascii="Tahoma" w:eastAsia="Times New Roman" w:hAnsi="Tahoma" w:cs="Tahoma"/>
                <w:color w:val="003469"/>
                <w:lang w:eastAsia="nl-BE"/>
              </w:rPr>
            </w:pPr>
            <w:r w:rsidRPr="00767426">
              <w:rPr>
                <w:rFonts w:ascii="Tahoma" w:eastAsia="Times New Roman" w:hAnsi="Tahoma" w:cs="Tahoma"/>
                <w:b/>
                <w:bCs/>
                <w:color w:val="003469"/>
                <w:lang w:eastAsia="nl-BE"/>
              </w:rPr>
              <w:t>Dag 1: Kinderen, jongeren en hun veerkracht</w:t>
            </w:r>
          </w:p>
          <w:p w14:paraId="1A07EF76" w14:textId="77777777" w:rsidR="00767426" w:rsidRPr="00767426" w:rsidRDefault="00767426" w:rsidP="00767426">
            <w:pPr>
              <w:shd w:val="clear" w:color="auto" w:fill="FFFFFF"/>
              <w:spacing w:before="100" w:beforeAutospacing="1" w:after="100" w:afterAutospacing="1"/>
              <w:rPr>
                <w:rFonts w:ascii="Tahoma" w:eastAsia="Times New Roman" w:hAnsi="Tahoma" w:cs="Tahoma"/>
                <w:color w:val="003469"/>
                <w:lang w:eastAsia="nl-BE"/>
              </w:rPr>
            </w:pPr>
            <w:r w:rsidRPr="00767426">
              <w:rPr>
                <w:rFonts w:ascii="Tahoma" w:eastAsia="Times New Roman" w:hAnsi="Tahoma" w:cs="Tahoma"/>
                <w:color w:val="003469"/>
                <w:lang w:val="nl-NL" w:eastAsia="nl-BE"/>
              </w:rPr>
              <w:t>Tijdens deze eerste opleidingsdag herhalen we in het kort de basis van het coachend werken. We staan ook stil bij de ethische gedragscode als fundament voor professioneel en verantwoord coachen.</w:t>
            </w:r>
            <w:r w:rsidRPr="00767426">
              <w:rPr>
                <w:rFonts w:ascii="Tahoma" w:eastAsia="Times New Roman" w:hAnsi="Tahoma" w:cs="Tahoma"/>
                <w:color w:val="003469"/>
                <w:lang w:val="nl-NL" w:eastAsia="nl-BE"/>
              </w:rPr>
              <w:br/>
              <w:t>Centraal staat het werken met kinderen en jongeren en hun veerkracht. We verkennen hun cognitieve, emotionele en sociale ontwikkeling en hoe dit hun gedrag en groei beïnvloedt. Vanuit deze inzichten introduceren we verschillende kinder- en jongeren veerkrachtcoachmodellen.</w:t>
            </w:r>
          </w:p>
          <w:p w14:paraId="3D7A2FCC" w14:textId="77777777" w:rsidR="00767426" w:rsidRPr="00767426" w:rsidRDefault="00767426" w:rsidP="00767426">
            <w:pPr>
              <w:shd w:val="clear" w:color="auto" w:fill="FFFFFF"/>
              <w:spacing w:before="100" w:beforeAutospacing="1" w:after="100" w:afterAutospacing="1"/>
              <w:rPr>
                <w:rFonts w:ascii="Tahoma" w:eastAsia="Times New Roman" w:hAnsi="Tahoma" w:cs="Tahoma"/>
                <w:color w:val="003469"/>
                <w:lang w:eastAsia="nl-BE"/>
              </w:rPr>
            </w:pPr>
            <w:r w:rsidRPr="00767426">
              <w:rPr>
                <w:rFonts w:ascii="Tahoma" w:eastAsia="Times New Roman" w:hAnsi="Tahoma" w:cs="Tahoma"/>
                <w:color w:val="003469"/>
                <w:lang w:val="nl-NL" w:eastAsia="nl-BE"/>
              </w:rPr>
              <w:t>Doorheen de dag wordt sterk praktijkgericht gewerkt, met oefeningen en concrete toepassingen die je meteen kan verbinden met je eigen werkcontext.</w:t>
            </w:r>
          </w:p>
          <w:p w14:paraId="13888C37" w14:textId="77777777" w:rsidR="00767426" w:rsidRPr="00767426" w:rsidRDefault="00767426" w:rsidP="00767426">
            <w:pPr>
              <w:shd w:val="clear" w:color="auto" w:fill="FFFFFF"/>
              <w:spacing w:before="100" w:beforeAutospacing="1" w:after="100" w:afterAutospacing="1"/>
              <w:rPr>
                <w:rFonts w:ascii="Tahoma" w:eastAsia="Times New Roman" w:hAnsi="Tahoma" w:cs="Tahoma"/>
                <w:color w:val="003469"/>
                <w:lang w:eastAsia="nl-BE"/>
              </w:rPr>
            </w:pPr>
            <w:r w:rsidRPr="00767426">
              <w:rPr>
                <w:rFonts w:ascii="Tahoma" w:eastAsia="Times New Roman" w:hAnsi="Tahoma" w:cs="Tahoma"/>
                <w:b/>
                <w:bCs/>
                <w:color w:val="003469"/>
                <w:lang w:val="nl-NL" w:eastAsia="nl-BE"/>
              </w:rPr>
              <w:t>Dag 2: Kinderen en jongeren en hun systeem</w:t>
            </w:r>
          </w:p>
          <w:p w14:paraId="7877CB0E" w14:textId="77777777" w:rsidR="00767426" w:rsidRPr="00767426" w:rsidRDefault="00767426" w:rsidP="00767426">
            <w:pPr>
              <w:shd w:val="clear" w:color="auto" w:fill="FFFFFF"/>
              <w:spacing w:before="100" w:beforeAutospacing="1" w:after="100" w:afterAutospacing="1"/>
              <w:rPr>
                <w:rFonts w:ascii="Tahoma" w:eastAsia="Times New Roman" w:hAnsi="Tahoma" w:cs="Tahoma"/>
                <w:color w:val="003469"/>
                <w:lang w:eastAsia="nl-BE"/>
              </w:rPr>
            </w:pPr>
            <w:r w:rsidRPr="00767426">
              <w:rPr>
                <w:rFonts w:ascii="Tahoma" w:eastAsia="Times New Roman" w:hAnsi="Tahoma" w:cs="Tahoma"/>
                <w:color w:val="003469"/>
                <w:lang w:val="nl-NL" w:eastAsia="nl-BE"/>
              </w:rPr>
              <w:t>Tijdens deze tweede opleidingsdag zoomen we in op kinderen en jongeren binnen hun bredere systeem. We verkennen hoe interactiepatronen binnen gezinnen en andere relationele contexten hun gedrag en ontwikkeling beïnvloeden. Begrippen zoals loyaliteit, parentificatie, verstrikking en triangulatie helpen ons om deze dynamieken beter te begrijpen en te duiden.</w:t>
            </w:r>
          </w:p>
          <w:p w14:paraId="26B5D751" w14:textId="77777777" w:rsidR="00767426" w:rsidRPr="00767426" w:rsidRDefault="00767426" w:rsidP="00767426">
            <w:pPr>
              <w:shd w:val="clear" w:color="auto" w:fill="FFFFFF"/>
              <w:spacing w:before="100" w:beforeAutospacing="1" w:after="100" w:afterAutospacing="1"/>
              <w:rPr>
                <w:rFonts w:ascii="Tahoma" w:eastAsia="Times New Roman" w:hAnsi="Tahoma" w:cs="Tahoma"/>
                <w:color w:val="003469"/>
                <w:lang w:eastAsia="nl-BE"/>
              </w:rPr>
            </w:pPr>
            <w:r w:rsidRPr="00767426">
              <w:rPr>
                <w:rFonts w:ascii="Tahoma" w:eastAsia="Times New Roman" w:hAnsi="Tahoma" w:cs="Tahoma"/>
                <w:color w:val="003469"/>
                <w:lang w:val="nl-NL" w:eastAsia="nl-BE"/>
              </w:rPr>
              <w:t>Daarnaast gaan we praktisch aan de slag met het intakegesprek. Je leert hoe je krachten kan detecteren en hoe je samen met kinderen, jongeren en hun context duidelijke en haalbare doelen formuleert.</w:t>
            </w:r>
          </w:p>
          <w:p w14:paraId="29120263" w14:textId="77777777" w:rsidR="00767426" w:rsidRPr="00767426" w:rsidRDefault="00767426" w:rsidP="00767426">
            <w:pPr>
              <w:shd w:val="clear" w:color="auto" w:fill="FFFFFF"/>
              <w:spacing w:before="100" w:beforeAutospacing="1" w:after="100" w:afterAutospacing="1"/>
              <w:rPr>
                <w:rFonts w:ascii="Tahoma" w:eastAsia="Times New Roman" w:hAnsi="Tahoma" w:cs="Tahoma"/>
                <w:color w:val="003469"/>
                <w:lang w:eastAsia="nl-BE"/>
              </w:rPr>
            </w:pPr>
            <w:r w:rsidRPr="00767426">
              <w:rPr>
                <w:rFonts w:ascii="Tahoma" w:eastAsia="Times New Roman" w:hAnsi="Tahoma" w:cs="Tahoma"/>
                <w:color w:val="003469"/>
                <w:lang w:val="nl-NL" w:eastAsia="nl-BE"/>
              </w:rPr>
              <w:t>Ook deze dag wordt sterk praktijkgericht opgebouwd, met oefeningen en concrete casussen die je helpen om de theorie meteen te vertalen naar je eigen werkveld.</w:t>
            </w:r>
          </w:p>
          <w:p w14:paraId="32F26024" w14:textId="77777777" w:rsidR="00767426" w:rsidRPr="00767426" w:rsidRDefault="00767426" w:rsidP="00767426">
            <w:pPr>
              <w:shd w:val="clear" w:color="auto" w:fill="FFFFFF"/>
              <w:spacing w:before="100" w:beforeAutospacing="1" w:after="100" w:afterAutospacing="1"/>
              <w:rPr>
                <w:rFonts w:ascii="Tahoma" w:eastAsia="Times New Roman" w:hAnsi="Tahoma" w:cs="Tahoma"/>
                <w:color w:val="003469"/>
                <w:lang w:eastAsia="nl-BE"/>
              </w:rPr>
            </w:pPr>
            <w:r w:rsidRPr="00767426">
              <w:rPr>
                <w:rFonts w:ascii="Tahoma" w:eastAsia="Times New Roman" w:hAnsi="Tahoma" w:cs="Tahoma"/>
                <w:b/>
                <w:bCs/>
                <w:color w:val="003469"/>
                <w:lang w:val="nl-NL" w:eastAsia="nl-BE"/>
              </w:rPr>
              <w:t>Dag 3: Versterken van veerkracht – pijler ‘IK HEB’</w:t>
            </w:r>
          </w:p>
          <w:p w14:paraId="175F0632" w14:textId="77777777" w:rsidR="00767426" w:rsidRPr="00767426" w:rsidRDefault="00767426" w:rsidP="00767426">
            <w:pPr>
              <w:shd w:val="clear" w:color="auto" w:fill="FFFFFF"/>
              <w:spacing w:before="100" w:beforeAutospacing="1" w:after="100" w:afterAutospacing="1"/>
              <w:rPr>
                <w:rFonts w:ascii="Tahoma" w:eastAsia="Times New Roman" w:hAnsi="Tahoma" w:cs="Tahoma"/>
                <w:color w:val="003469"/>
                <w:lang w:eastAsia="nl-BE"/>
              </w:rPr>
            </w:pPr>
            <w:r w:rsidRPr="00767426">
              <w:rPr>
                <w:rFonts w:ascii="Tahoma" w:eastAsia="Times New Roman" w:hAnsi="Tahoma" w:cs="Tahoma"/>
                <w:color w:val="003469"/>
                <w:lang w:val="nl-NL" w:eastAsia="nl-BE"/>
              </w:rPr>
              <w:t xml:space="preserve">Tijdens deze derde opleidingsdag staat de pijler </w:t>
            </w:r>
            <w:r w:rsidRPr="00767426">
              <w:rPr>
                <w:rFonts w:ascii="Tahoma" w:eastAsia="Times New Roman" w:hAnsi="Tahoma" w:cs="Tahoma"/>
                <w:i/>
                <w:iCs/>
                <w:color w:val="003469"/>
                <w:lang w:val="nl-NL" w:eastAsia="nl-BE"/>
              </w:rPr>
              <w:t>‘IK HEB’</w:t>
            </w:r>
            <w:r w:rsidRPr="00767426">
              <w:rPr>
                <w:rFonts w:ascii="Tahoma" w:eastAsia="Times New Roman" w:hAnsi="Tahoma" w:cs="Tahoma"/>
                <w:color w:val="003469"/>
                <w:lang w:val="nl-NL" w:eastAsia="nl-BE"/>
              </w:rPr>
              <w:t xml:space="preserve"> binnen veerkracht centraal. We brengen in kaart welke beschermende factoren aanwezig zijn in het leven van kinderen en jongeren en hoe we deze kunnen versterken.</w:t>
            </w:r>
          </w:p>
          <w:p w14:paraId="337D59B9" w14:textId="77777777" w:rsidR="00767426" w:rsidRPr="00767426" w:rsidRDefault="00767426" w:rsidP="00767426">
            <w:pPr>
              <w:shd w:val="clear" w:color="auto" w:fill="FFFFFF"/>
              <w:spacing w:before="100" w:beforeAutospacing="1" w:after="100" w:afterAutospacing="1"/>
              <w:rPr>
                <w:rFonts w:ascii="Tahoma" w:eastAsia="Times New Roman" w:hAnsi="Tahoma" w:cs="Tahoma"/>
                <w:color w:val="003469"/>
                <w:lang w:eastAsia="nl-BE"/>
              </w:rPr>
            </w:pPr>
            <w:r w:rsidRPr="00767426">
              <w:rPr>
                <w:rFonts w:ascii="Tahoma" w:eastAsia="Times New Roman" w:hAnsi="Tahoma" w:cs="Tahoma"/>
                <w:color w:val="003469"/>
                <w:lang w:val="nl-NL" w:eastAsia="nl-BE"/>
              </w:rPr>
              <w:lastRenderedPageBreak/>
              <w:t>We kijken onder andere naar de veilige omgeving, vertrouwenspersonen en de structuren binnen het gezin. Daarnaast besteden we aandacht aan gezondheid, rolmodellen en het ontwikkelen van autonomie.</w:t>
            </w:r>
          </w:p>
          <w:p w14:paraId="6AE7D277" w14:textId="3D7D1056" w:rsidR="00767426" w:rsidRPr="00767426" w:rsidRDefault="00767426" w:rsidP="00767426">
            <w:pPr>
              <w:shd w:val="clear" w:color="auto" w:fill="FFFFFF"/>
              <w:spacing w:before="100" w:beforeAutospacing="1" w:after="100" w:afterAutospacing="1"/>
              <w:rPr>
                <w:rFonts w:ascii="Tahoma" w:eastAsia="Times New Roman" w:hAnsi="Tahoma" w:cs="Tahoma"/>
                <w:color w:val="003469"/>
                <w:lang w:eastAsia="nl-BE"/>
              </w:rPr>
            </w:pPr>
            <w:r w:rsidRPr="00767426">
              <w:rPr>
                <w:rFonts w:ascii="Tahoma" w:eastAsia="Times New Roman" w:hAnsi="Tahoma" w:cs="Tahoma"/>
                <w:color w:val="003469"/>
                <w:lang w:val="nl-NL" w:eastAsia="nl-BE"/>
              </w:rPr>
              <w:t>Doorheen de dag werken we op een praktijkgerichte manier met oefeningen en casussen, zodat je leert hoe je deze inzichten concreet kan inzetten in je begeleiding van kinderen</w:t>
            </w:r>
            <w:r w:rsidR="00D361D5">
              <w:rPr>
                <w:rFonts w:ascii="Tahoma" w:eastAsia="Times New Roman" w:hAnsi="Tahoma" w:cs="Tahoma"/>
                <w:color w:val="003469"/>
                <w:lang w:val="nl-NL" w:eastAsia="nl-BE"/>
              </w:rPr>
              <w:t>.</w:t>
            </w:r>
          </w:p>
          <w:p w14:paraId="5A820B47" w14:textId="77777777" w:rsidR="00767426" w:rsidRPr="00767426" w:rsidRDefault="00767426" w:rsidP="00767426">
            <w:pPr>
              <w:shd w:val="clear" w:color="auto" w:fill="FFFFFF"/>
              <w:spacing w:before="100" w:beforeAutospacing="1" w:after="100" w:afterAutospacing="1"/>
              <w:rPr>
                <w:rFonts w:ascii="Tahoma" w:eastAsia="Times New Roman" w:hAnsi="Tahoma" w:cs="Tahoma"/>
                <w:color w:val="003469"/>
                <w:lang w:eastAsia="nl-BE"/>
              </w:rPr>
            </w:pPr>
            <w:r w:rsidRPr="00767426">
              <w:rPr>
                <w:rFonts w:ascii="Tahoma" w:eastAsia="Times New Roman" w:hAnsi="Tahoma" w:cs="Tahoma"/>
                <w:b/>
                <w:bCs/>
                <w:color w:val="003469"/>
                <w:lang w:val="nl-NL" w:eastAsia="nl-BE"/>
              </w:rPr>
              <w:t>Dag 4: Versterken van veerkracht – pijler ‘IK BEN’</w:t>
            </w:r>
          </w:p>
          <w:p w14:paraId="49F779EF" w14:textId="77777777" w:rsidR="00767426" w:rsidRPr="00767426" w:rsidRDefault="00767426" w:rsidP="00767426">
            <w:pPr>
              <w:shd w:val="clear" w:color="auto" w:fill="FFFFFF"/>
              <w:spacing w:before="100" w:beforeAutospacing="1" w:after="100" w:afterAutospacing="1"/>
              <w:rPr>
                <w:rFonts w:ascii="Tahoma" w:eastAsia="Times New Roman" w:hAnsi="Tahoma" w:cs="Tahoma"/>
                <w:color w:val="003469"/>
                <w:lang w:eastAsia="nl-BE"/>
              </w:rPr>
            </w:pPr>
            <w:r w:rsidRPr="00767426">
              <w:rPr>
                <w:rFonts w:ascii="Tahoma" w:eastAsia="Times New Roman" w:hAnsi="Tahoma" w:cs="Tahoma"/>
                <w:color w:val="003469"/>
                <w:lang w:val="nl-NL" w:eastAsia="nl-BE"/>
              </w:rPr>
              <w:t xml:space="preserve">Tijdens deze vierde opleidingsdag staat de pijler </w:t>
            </w:r>
            <w:r w:rsidRPr="00767426">
              <w:rPr>
                <w:rFonts w:ascii="Tahoma" w:eastAsia="Times New Roman" w:hAnsi="Tahoma" w:cs="Tahoma"/>
                <w:i/>
                <w:iCs/>
                <w:color w:val="003469"/>
                <w:lang w:val="nl-NL" w:eastAsia="nl-BE"/>
              </w:rPr>
              <w:t>‘IK BEN’</w:t>
            </w:r>
            <w:r w:rsidRPr="00767426">
              <w:rPr>
                <w:rFonts w:ascii="Tahoma" w:eastAsia="Times New Roman" w:hAnsi="Tahoma" w:cs="Tahoma"/>
                <w:color w:val="003469"/>
                <w:lang w:val="nl-NL" w:eastAsia="nl-BE"/>
              </w:rPr>
              <w:t xml:space="preserve"> binnen veerkracht centraal. We gaan aan de slag met het in kaart brengen en versterken van het innerlijke kompas van kinderen en jongeren.</w:t>
            </w:r>
          </w:p>
          <w:p w14:paraId="360DA92E" w14:textId="77777777" w:rsidR="00767426" w:rsidRPr="00767426" w:rsidRDefault="00767426" w:rsidP="00767426">
            <w:pPr>
              <w:shd w:val="clear" w:color="auto" w:fill="FFFFFF"/>
              <w:spacing w:before="100" w:beforeAutospacing="1" w:after="100" w:afterAutospacing="1"/>
              <w:rPr>
                <w:rFonts w:ascii="Tahoma" w:eastAsia="Times New Roman" w:hAnsi="Tahoma" w:cs="Tahoma"/>
                <w:color w:val="003469"/>
                <w:lang w:eastAsia="nl-BE"/>
              </w:rPr>
            </w:pPr>
            <w:r w:rsidRPr="00767426">
              <w:rPr>
                <w:rFonts w:ascii="Tahoma" w:eastAsia="Times New Roman" w:hAnsi="Tahoma" w:cs="Tahoma"/>
                <w:color w:val="003469"/>
                <w:lang w:val="nl-NL" w:eastAsia="nl-BE"/>
              </w:rPr>
              <w:t>We verdiepen ons in hun zelfbeeld en zelfvertrouwen, en onderzoeken hun persoonlijke eigenschappen en talenten. Daarnaast besteden we aandacht aan het stimuleren van een groeimindset en het versterken van gedragingen die bijdragen aan veerkracht.</w:t>
            </w:r>
          </w:p>
          <w:p w14:paraId="45201E01" w14:textId="77777777" w:rsidR="00767426" w:rsidRPr="00767426" w:rsidRDefault="00767426" w:rsidP="00767426">
            <w:pPr>
              <w:shd w:val="clear" w:color="auto" w:fill="FFFFFF"/>
              <w:spacing w:before="100" w:beforeAutospacing="1" w:after="100" w:afterAutospacing="1"/>
              <w:rPr>
                <w:rFonts w:ascii="Tahoma" w:eastAsia="Times New Roman" w:hAnsi="Tahoma" w:cs="Tahoma"/>
                <w:color w:val="003469"/>
                <w:lang w:eastAsia="nl-BE"/>
              </w:rPr>
            </w:pPr>
            <w:r w:rsidRPr="00767426">
              <w:rPr>
                <w:rFonts w:ascii="Tahoma" w:eastAsia="Times New Roman" w:hAnsi="Tahoma" w:cs="Tahoma"/>
                <w:color w:val="003469"/>
                <w:lang w:val="nl-NL" w:eastAsia="nl-BE"/>
              </w:rPr>
              <w:t>Ook deze dag wordt sterk praktijkgericht ingevuld, met oefeningen en concrete toepassingen die je helpen om deze inzichten meteen te vertalen naar je eigen begeleiding.</w:t>
            </w:r>
          </w:p>
          <w:p w14:paraId="7C2BF376" w14:textId="77777777" w:rsidR="00767426" w:rsidRPr="00767426" w:rsidRDefault="00767426" w:rsidP="00767426">
            <w:pPr>
              <w:shd w:val="clear" w:color="auto" w:fill="FFFFFF"/>
              <w:spacing w:before="100" w:beforeAutospacing="1" w:after="100" w:afterAutospacing="1"/>
              <w:rPr>
                <w:rFonts w:ascii="Tahoma" w:eastAsia="Times New Roman" w:hAnsi="Tahoma" w:cs="Tahoma"/>
                <w:color w:val="003469"/>
                <w:lang w:eastAsia="nl-BE"/>
              </w:rPr>
            </w:pPr>
            <w:r w:rsidRPr="00767426">
              <w:rPr>
                <w:rFonts w:ascii="Tahoma" w:eastAsia="Times New Roman" w:hAnsi="Tahoma" w:cs="Tahoma"/>
                <w:b/>
                <w:bCs/>
                <w:color w:val="003469"/>
                <w:lang w:eastAsia="nl-BE"/>
              </w:rPr>
              <w:t> </w:t>
            </w:r>
            <w:r w:rsidRPr="00767426">
              <w:rPr>
                <w:rFonts w:ascii="Tahoma" w:eastAsia="Times New Roman" w:hAnsi="Tahoma" w:cs="Tahoma"/>
                <w:b/>
                <w:bCs/>
                <w:color w:val="003469"/>
                <w:lang w:val="nl-NL" w:eastAsia="nl-BE"/>
              </w:rPr>
              <w:t xml:space="preserve"> Dag 5: Versterken van veerkracht – pijler ‘IK KAN’</w:t>
            </w:r>
          </w:p>
          <w:p w14:paraId="3D27F3AC" w14:textId="77777777" w:rsidR="00767426" w:rsidRPr="00767426" w:rsidRDefault="00767426" w:rsidP="00767426">
            <w:pPr>
              <w:shd w:val="clear" w:color="auto" w:fill="FFFFFF"/>
              <w:spacing w:before="100" w:beforeAutospacing="1" w:after="100" w:afterAutospacing="1"/>
              <w:rPr>
                <w:rFonts w:ascii="Tahoma" w:eastAsia="Times New Roman" w:hAnsi="Tahoma" w:cs="Tahoma"/>
                <w:color w:val="003469"/>
                <w:lang w:eastAsia="nl-BE"/>
              </w:rPr>
            </w:pPr>
            <w:r w:rsidRPr="00767426">
              <w:rPr>
                <w:rFonts w:ascii="Tahoma" w:eastAsia="Times New Roman" w:hAnsi="Tahoma" w:cs="Tahoma"/>
                <w:color w:val="003469"/>
                <w:lang w:val="nl-NL" w:eastAsia="nl-BE"/>
              </w:rPr>
              <w:t xml:space="preserve">Tijdens deze vijfde opleidingsdag staat de pijler </w:t>
            </w:r>
            <w:r w:rsidRPr="00767426">
              <w:rPr>
                <w:rFonts w:ascii="Tahoma" w:eastAsia="Times New Roman" w:hAnsi="Tahoma" w:cs="Tahoma"/>
                <w:i/>
                <w:iCs/>
                <w:color w:val="003469"/>
                <w:lang w:val="nl-NL" w:eastAsia="nl-BE"/>
              </w:rPr>
              <w:t>‘IK KAN’</w:t>
            </w:r>
            <w:r w:rsidRPr="00767426">
              <w:rPr>
                <w:rFonts w:ascii="Tahoma" w:eastAsia="Times New Roman" w:hAnsi="Tahoma" w:cs="Tahoma"/>
                <w:color w:val="003469"/>
                <w:lang w:val="nl-NL" w:eastAsia="nl-BE"/>
              </w:rPr>
              <w:t xml:space="preserve"> binnen veerkracht centraal. We focussen op het versterken van vaardigheden die kinderen en jongeren helpen om stevig in het leven te staan en meer grip te krijgen op hun handelen.</w:t>
            </w:r>
          </w:p>
          <w:p w14:paraId="40BBE66D" w14:textId="77777777" w:rsidR="00767426" w:rsidRPr="00767426" w:rsidRDefault="00767426" w:rsidP="00767426">
            <w:pPr>
              <w:shd w:val="clear" w:color="auto" w:fill="FFFFFF"/>
              <w:spacing w:before="100" w:beforeAutospacing="1" w:after="100" w:afterAutospacing="1"/>
              <w:rPr>
                <w:rFonts w:ascii="Tahoma" w:eastAsia="Times New Roman" w:hAnsi="Tahoma" w:cs="Tahoma"/>
                <w:color w:val="003469"/>
                <w:lang w:eastAsia="nl-BE"/>
              </w:rPr>
            </w:pPr>
            <w:r w:rsidRPr="00767426">
              <w:rPr>
                <w:rFonts w:ascii="Tahoma" w:eastAsia="Times New Roman" w:hAnsi="Tahoma" w:cs="Tahoma"/>
                <w:color w:val="003469"/>
                <w:lang w:val="nl-NL" w:eastAsia="nl-BE"/>
              </w:rPr>
              <w:t>We werken rond communicatievaardigheden en het leren aangeven van grenzen, evenals het ontwikkelen van probleemoplossend denken. Daarnaast besteden we aandacht aan het omgaan met impulsen, het uiten van gevoelens en het opbouwen en onderhouden van relaties.</w:t>
            </w:r>
          </w:p>
          <w:p w14:paraId="0383AE61" w14:textId="77777777" w:rsidR="00767426" w:rsidRPr="00767426" w:rsidRDefault="00767426" w:rsidP="00767426">
            <w:pPr>
              <w:shd w:val="clear" w:color="auto" w:fill="FFFFFF"/>
              <w:spacing w:before="100" w:beforeAutospacing="1" w:after="100" w:afterAutospacing="1"/>
              <w:rPr>
                <w:rFonts w:ascii="Tahoma" w:eastAsia="Times New Roman" w:hAnsi="Tahoma" w:cs="Tahoma"/>
                <w:color w:val="003469"/>
                <w:lang w:eastAsia="nl-BE"/>
              </w:rPr>
            </w:pPr>
            <w:r w:rsidRPr="00767426">
              <w:rPr>
                <w:rFonts w:ascii="Tahoma" w:eastAsia="Times New Roman" w:hAnsi="Tahoma" w:cs="Tahoma"/>
                <w:color w:val="003469"/>
                <w:lang w:val="nl-NL" w:eastAsia="nl-BE"/>
              </w:rPr>
              <w:t>Doorheen de dag wordt er sterk praktijkgericht gewerkt, zodat je deze vaardigheden concreet leert toepassen in je begeleiding van kinderen en jongeren.</w:t>
            </w:r>
          </w:p>
          <w:p w14:paraId="6DC57D5A" w14:textId="77777777" w:rsidR="00767426" w:rsidRPr="00767426" w:rsidRDefault="00767426" w:rsidP="00767426">
            <w:pPr>
              <w:shd w:val="clear" w:color="auto" w:fill="FFFFFF"/>
              <w:spacing w:before="100" w:beforeAutospacing="1" w:after="100" w:afterAutospacing="1"/>
              <w:rPr>
                <w:rFonts w:ascii="Tahoma" w:eastAsia="Times New Roman" w:hAnsi="Tahoma" w:cs="Tahoma"/>
                <w:color w:val="003469"/>
                <w:lang w:eastAsia="nl-BE"/>
              </w:rPr>
            </w:pPr>
            <w:r w:rsidRPr="00767426">
              <w:rPr>
                <w:rFonts w:ascii="Tahoma" w:eastAsia="Times New Roman" w:hAnsi="Tahoma" w:cs="Tahoma"/>
                <w:b/>
                <w:bCs/>
                <w:color w:val="003469"/>
                <w:lang w:val="nl-NL" w:eastAsia="nl-BE"/>
              </w:rPr>
              <w:t>Dag 6: Speciale interventies</w:t>
            </w:r>
          </w:p>
          <w:p w14:paraId="4C66D5CA" w14:textId="77777777" w:rsidR="00767426" w:rsidRPr="00767426" w:rsidRDefault="00767426" w:rsidP="00767426">
            <w:pPr>
              <w:shd w:val="clear" w:color="auto" w:fill="FFFFFF"/>
              <w:spacing w:before="100" w:beforeAutospacing="1" w:after="100" w:afterAutospacing="1"/>
              <w:rPr>
                <w:rFonts w:ascii="Tahoma" w:eastAsia="Times New Roman" w:hAnsi="Tahoma" w:cs="Tahoma"/>
                <w:color w:val="003469"/>
                <w:lang w:eastAsia="nl-BE"/>
              </w:rPr>
            </w:pPr>
            <w:r w:rsidRPr="00767426">
              <w:rPr>
                <w:rFonts w:ascii="Tahoma" w:eastAsia="Times New Roman" w:hAnsi="Tahoma" w:cs="Tahoma"/>
                <w:color w:val="003469"/>
                <w:lang w:val="nl-NL" w:eastAsia="nl-BE"/>
              </w:rPr>
              <w:t>Tijdens deze zesde en laatste opleidingsdag verdiepen we ons in specifieke interventies die je als coach kan inzetten in je werk met kinderen en jongeren, zoals Rots &amp; Water, Kids’ Skills en Mission Possible.</w:t>
            </w:r>
          </w:p>
          <w:p w14:paraId="20247609" w14:textId="77777777" w:rsidR="00767426" w:rsidRPr="00767426" w:rsidRDefault="00767426" w:rsidP="00767426">
            <w:pPr>
              <w:shd w:val="clear" w:color="auto" w:fill="FFFFFF"/>
              <w:spacing w:before="100" w:beforeAutospacing="1" w:after="100" w:afterAutospacing="1"/>
              <w:rPr>
                <w:rFonts w:ascii="Tahoma" w:eastAsia="Times New Roman" w:hAnsi="Tahoma" w:cs="Tahoma"/>
                <w:color w:val="003469"/>
                <w:lang w:eastAsia="nl-BE"/>
              </w:rPr>
            </w:pPr>
            <w:r w:rsidRPr="00767426">
              <w:rPr>
                <w:rFonts w:ascii="Tahoma" w:eastAsia="Times New Roman" w:hAnsi="Tahoma" w:cs="Tahoma"/>
                <w:color w:val="003469"/>
                <w:lang w:val="nl-NL" w:eastAsia="nl-BE"/>
              </w:rPr>
              <w:t>Daarnaast is er ruimte voor intervisie, waarbij we aan de slag gaan met eigen casuïstiek uit de praktijk. Zo verbinden we de theorie met jouw concrete werkcontext en leren we van elkaars ervaringen.</w:t>
            </w:r>
          </w:p>
          <w:p w14:paraId="31D0EDF8" w14:textId="77777777" w:rsidR="00767426" w:rsidRPr="00767426" w:rsidRDefault="00767426" w:rsidP="00767426">
            <w:pPr>
              <w:shd w:val="clear" w:color="auto" w:fill="FFFFFF"/>
              <w:spacing w:before="100" w:beforeAutospacing="1" w:after="100" w:afterAutospacing="1"/>
              <w:rPr>
                <w:rFonts w:ascii="Tahoma" w:eastAsia="Times New Roman" w:hAnsi="Tahoma" w:cs="Tahoma"/>
                <w:color w:val="003469"/>
                <w:lang w:eastAsia="nl-BE"/>
              </w:rPr>
            </w:pPr>
            <w:r w:rsidRPr="00767426">
              <w:rPr>
                <w:rFonts w:ascii="Tahoma" w:eastAsia="Times New Roman" w:hAnsi="Tahoma" w:cs="Tahoma"/>
                <w:color w:val="003469"/>
                <w:lang w:val="nl-NL" w:eastAsia="nl-BE"/>
              </w:rPr>
              <w:t>We ronden de opleiding af met een bespreking van het persoonlijk leertraject, waarin je je groei en leerpunten in kaart brengt en richting geeft aan je verdere ontwikkeling als coach.</w:t>
            </w:r>
          </w:p>
          <w:p w14:paraId="1D76B5C7" w14:textId="6D73212F" w:rsidR="007E22F2" w:rsidRPr="0021103A" w:rsidRDefault="007E22F2" w:rsidP="009C4031">
            <w:pPr>
              <w:shd w:val="clear" w:color="auto" w:fill="FFFFFF"/>
              <w:spacing w:before="100" w:beforeAutospacing="1" w:after="100" w:afterAutospacing="1"/>
              <w:rPr>
                <w:rFonts w:ascii="Tahoma" w:eastAsia="Times New Roman" w:hAnsi="Tahoma" w:cs="Tahoma"/>
                <w:color w:val="003469"/>
                <w:lang w:eastAsia="nl-BE"/>
              </w:rPr>
            </w:pPr>
          </w:p>
        </w:tc>
      </w:tr>
    </w:tbl>
    <w:p w14:paraId="080BB52E" w14:textId="77777777" w:rsidR="00F6683C" w:rsidRDefault="00F6683C" w:rsidP="00F6683C">
      <w:pPr>
        <w:rPr>
          <w:rFonts w:ascii="Tahoma" w:hAnsi="Tahoma" w:cs="Tahoma"/>
        </w:rPr>
      </w:pPr>
    </w:p>
    <w:p w14:paraId="3B3C4F8B" w14:textId="77777777" w:rsidR="00C836C8" w:rsidRPr="00067922" w:rsidRDefault="00C836C8" w:rsidP="00F6683C">
      <w:pPr>
        <w:rPr>
          <w:rFonts w:ascii="Tahoma" w:hAnsi="Tahoma" w:cs="Tahoma"/>
        </w:rPr>
      </w:pPr>
    </w:p>
    <w:p w14:paraId="5F812724" w14:textId="63899C9F" w:rsidR="003F3012" w:rsidRPr="004F53D8" w:rsidRDefault="003F3012" w:rsidP="005354C3">
      <w:pPr>
        <w:pStyle w:val="Kop2"/>
        <w:rPr>
          <w:rFonts w:ascii="Tahoma" w:hAnsi="Tahoma" w:cs="Tahoma"/>
          <w:b/>
          <w:bCs/>
          <w:color w:val="E30046"/>
        </w:rPr>
      </w:pPr>
      <w:r w:rsidRPr="004F53D8">
        <w:rPr>
          <w:rFonts w:ascii="Tahoma" w:hAnsi="Tahoma" w:cs="Tahoma"/>
          <w:b/>
          <w:bCs/>
          <w:color w:val="E30046"/>
        </w:rPr>
        <w:t>Studiemateriaal</w:t>
      </w:r>
    </w:p>
    <w:tbl>
      <w:tblPr>
        <w:tblStyle w:val="Tabelraster"/>
        <w:tblW w:w="0" w:type="auto"/>
        <w:tblLook w:val="04A0" w:firstRow="1" w:lastRow="0" w:firstColumn="1" w:lastColumn="0" w:noHBand="0" w:noVBand="1"/>
      </w:tblPr>
      <w:tblGrid>
        <w:gridCol w:w="9062"/>
      </w:tblGrid>
      <w:tr w:rsidR="00762A19" w:rsidRPr="00762A19" w14:paraId="52B664DE" w14:textId="77777777" w:rsidTr="00D80AC1">
        <w:tc>
          <w:tcPr>
            <w:tcW w:w="9062" w:type="dxa"/>
          </w:tcPr>
          <w:p w14:paraId="013C7E7E" w14:textId="17B26244" w:rsidR="00E77693" w:rsidRPr="00257F14" w:rsidRDefault="0028420A" w:rsidP="00E77693">
            <w:pPr>
              <w:spacing w:after="160" w:line="259" w:lineRule="auto"/>
              <w:rPr>
                <w:rFonts w:ascii="Tahoma" w:hAnsi="Tahoma" w:cs="Tahoma"/>
                <w:color w:val="003469"/>
              </w:rPr>
            </w:pPr>
            <w:r>
              <w:rPr>
                <w:rFonts w:ascii="Tahoma" w:hAnsi="Tahoma" w:cs="Tahoma"/>
                <w:color w:val="003469"/>
              </w:rPr>
              <w:t>Loop</w:t>
            </w:r>
            <w:r w:rsidR="00E77693" w:rsidRPr="00E77693">
              <w:rPr>
                <w:rFonts w:ascii="Tahoma" w:hAnsi="Tahoma" w:cs="Tahoma"/>
                <w:color w:val="003469"/>
              </w:rPr>
              <w:t xml:space="preserve">, </w:t>
            </w:r>
            <w:r>
              <w:rPr>
                <w:rFonts w:ascii="Tahoma" w:hAnsi="Tahoma" w:cs="Tahoma"/>
                <w:color w:val="003469"/>
              </w:rPr>
              <w:t>M</w:t>
            </w:r>
            <w:r w:rsidR="00E77693" w:rsidRPr="00E77693">
              <w:rPr>
                <w:rFonts w:ascii="Tahoma" w:hAnsi="Tahoma" w:cs="Tahoma"/>
                <w:color w:val="003469"/>
              </w:rPr>
              <w:t>. (2</w:t>
            </w:r>
            <w:r w:rsidR="007C6C63">
              <w:rPr>
                <w:rFonts w:ascii="Tahoma" w:hAnsi="Tahoma" w:cs="Tahoma"/>
                <w:color w:val="003469"/>
              </w:rPr>
              <w:t>020</w:t>
            </w:r>
            <w:r w:rsidR="00E77693" w:rsidRPr="00E77693">
              <w:rPr>
                <w:rFonts w:ascii="Tahoma" w:hAnsi="Tahoma" w:cs="Tahoma"/>
                <w:color w:val="003469"/>
              </w:rPr>
              <w:t xml:space="preserve">). </w:t>
            </w:r>
            <w:r w:rsidR="007C6C63" w:rsidRPr="00264FF9">
              <w:rPr>
                <w:rFonts w:ascii="Tahoma" w:hAnsi="Tahoma" w:cs="Tahoma"/>
                <w:i/>
                <w:iCs/>
                <w:color w:val="003469"/>
              </w:rPr>
              <w:t>Generatie Groei</w:t>
            </w:r>
            <w:r w:rsidR="00264FF9" w:rsidRPr="00264FF9">
              <w:rPr>
                <w:rFonts w:ascii="Tahoma" w:hAnsi="Tahoma" w:cs="Tahoma"/>
                <w:i/>
                <w:iCs/>
                <w:color w:val="003469"/>
              </w:rPr>
              <w:t>. Hoe kennis van het jonge brein de toekomst vormgeeft</w:t>
            </w:r>
            <w:r w:rsidR="00732D82" w:rsidRPr="00732D82">
              <w:rPr>
                <w:rFonts w:ascii="Tahoma" w:hAnsi="Tahoma" w:cs="Tahoma"/>
                <w:i/>
                <w:iCs/>
                <w:color w:val="003469"/>
              </w:rPr>
              <w:t>.</w:t>
            </w:r>
            <w:r w:rsidR="00732D82">
              <w:rPr>
                <w:rFonts w:ascii="Tahoma" w:hAnsi="Tahoma" w:cs="Tahoma"/>
                <w:color w:val="003469"/>
              </w:rPr>
              <w:t xml:space="preserve"> </w:t>
            </w:r>
            <w:r w:rsidR="00264FF9">
              <w:rPr>
                <w:rFonts w:ascii="Tahoma" w:hAnsi="Tahoma" w:cs="Tahoma"/>
                <w:color w:val="003469"/>
              </w:rPr>
              <w:t>Pelckmans Pro</w:t>
            </w:r>
          </w:p>
          <w:p w14:paraId="493837AA" w14:textId="19D21D54" w:rsidR="00E77693" w:rsidRDefault="0067424A" w:rsidP="00E77693">
            <w:pPr>
              <w:spacing w:after="160" w:line="259" w:lineRule="auto"/>
              <w:rPr>
                <w:rFonts w:ascii="Tahoma" w:hAnsi="Tahoma" w:cs="Tahoma"/>
                <w:color w:val="003469"/>
              </w:rPr>
            </w:pPr>
            <w:r>
              <w:rPr>
                <w:rFonts w:ascii="Tahoma" w:hAnsi="Tahoma" w:cs="Tahoma"/>
                <w:color w:val="003469"/>
              </w:rPr>
              <w:t>Hellinger</w:t>
            </w:r>
            <w:r w:rsidR="00E77693" w:rsidRPr="00257F14">
              <w:rPr>
                <w:rFonts w:ascii="Tahoma" w:hAnsi="Tahoma" w:cs="Tahoma"/>
                <w:color w:val="003469"/>
              </w:rPr>
              <w:t xml:space="preserve">, </w:t>
            </w:r>
            <w:r>
              <w:rPr>
                <w:rFonts w:ascii="Tahoma" w:hAnsi="Tahoma" w:cs="Tahoma"/>
                <w:color w:val="003469"/>
              </w:rPr>
              <w:t>B</w:t>
            </w:r>
            <w:r w:rsidR="00E77693" w:rsidRPr="00257F14">
              <w:rPr>
                <w:rFonts w:ascii="Tahoma" w:hAnsi="Tahoma" w:cs="Tahoma"/>
                <w:color w:val="003469"/>
              </w:rPr>
              <w:t>. (20</w:t>
            </w:r>
            <w:r>
              <w:rPr>
                <w:rFonts w:ascii="Tahoma" w:hAnsi="Tahoma" w:cs="Tahoma"/>
                <w:color w:val="003469"/>
              </w:rPr>
              <w:t>15</w:t>
            </w:r>
            <w:r w:rsidR="00E77693" w:rsidRPr="00257F14">
              <w:rPr>
                <w:rFonts w:ascii="Tahoma" w:hAnsi="Tahoma" w:cs="Tahoma"/>
                <w:color w:val="003469"/>
              </w:rPr>
              <w:t xml:space="preserve">). </w:t>
            </w:r>
            <w:r w:rsidR="0068670F" w:rsidRPr="0068670F">
              <w:rPr>
                <w:rFonts w:ascii="Tahoma" w:hAnsi="Tahoma" w:cs="Tahoma"/>
                <w:i/>
                <w:iCs/>
                <w:color w:val="003469"/>
              </w:rPr>
              <w:t>De verborgen dynamiek van familiebanden. Met familieopstellingen oude patronen blootleggen en oplossen</w:t>
            </w:r>
            <w:r w:rsidR="00E77693" w:rsidRPr="00E77693">
              <w:rPr>
                <w:rFonts w:ascii="Tahoma" w:hAnsi="Tahoma" w:cs="Tahoma"/>
                <w:i/>
                <w:iCs/>
                <w:color w:val="003469"/>
              </w:rPr>
              <w:t>.</w:t>
            </w:r>
            <w:r w:rsidR="00E77693" w:rsidRPr="00E77693">
              <w:rPr>
                <w:rFonts w:ascii="Tahoma" w:hAnsi="Tahoma" w:cs="Tahoma"/>
                <w:color w:val="003469"/>
              </w:rPr>
              <w:t xml:space="preserve"> </w:t>
            </w:r>
            <w:r w:rsidR="0068670F">
              <w:rPr>
                <w:rFonts w:ascii="Tahoma" w:hAnsi="Tahoma" w:cs="Tahoma"/>
                <w:color w:val="003469"/>
              </w:rPr>
              <w:t>Altamira</w:t>
            </w:r>
            <w:r w:rsidR="00E77693" w:rsidRPr="00E77693">
              <w:rPr>
                <w:rFonts w:ascii="Tahoma" w:hAnsi="Tahoma" w:cs="Tahoma"/>
                <w:color w:val="003469"/>
              </w:rPr>
              <w:t>.</w:t>
            </w:r>
          </w:p>
          <w:p w14:paraId="37722D6A" w14:textId="6850D088" w:rsidR="00E6134B" w:rsidRDefault="00586A8A" w:rsidP="00E77693">
            <w:pPr>
              <w:spacing w:after="160" w:line="259" w:lineRule="auto"/>
              <w:rPr>
                <w:rFonts w:ascii="Tahoma" w:hAnsi="Tahoma" w:cs="Tahoma"/>
                <w:color w:val="003469"/>
              </w:rPr>
            </w:pPr>
            <w:r>
              <w:rPr>
                <w:rFonts w:ascii="Tahoma" w:hAnsi="Tahoma" w:cs="Tahoma"/>
                <w:color w:val="003469"/>
              </w:rPr>
              <w:t>Sterk</w:t>
            </w:r>
            <w:r w:rsidR="00E6134B" w:rsidRPr="00E6134B">
              <w:rPr>
                <w:rFonts w:ascii="Tahoma" w:hAnsi="Tahoma" w:cs="Tahoma"/>
                <w:color w:val="003469"/>
              </w:rPr>
              <w:t xml:space="preserve">, </w:t>
            </w:r>
            <w:r>
              <w:rPr>
                <w:rFonts w:ascii="Tahoma" w:hAnsi="Tahoma" w:cs="Tahoma"/>
                <w:color w:val="003469"/>
              </w:rPr>
              <w:t>F</w:t>
            </w:r>
            <w:r w:rsidR="009A6DF1">
              <w:rPr>
                <w:rFonts w:ascii="Tahoma" w:hAnsi="Tahoma" w:cs="Tahoma"/>
                <w:color w:val="003469"/>
              </w:rPr>
              <w:t>.</w:t>
            </w:r>
            <w:r>
              <w:rPr>
                <w:rFonts w:ascii="Tahoma" w:hAnsi="Tahoma" w:cs="Tahoma"/>
                <w:color w:val="003469"/>
              </w:rPr>
              <w:t>, Swaen</w:t>
            </w:r>
            <w:r w:rsidR="006E770D">
              <w:rPr>
                <w:rFonts w:ascii="Tahoma" w:hAnsi="Tahoma" w:cs="Tahoma"/>
                <w:color w:val="003469"/>
              </w:rPr>
              <w:t xml:space="preserve">, S. </w:t>
            </w:r>
            <w:r w:rsidR="00E6134B" w:rsidRPr="00E6134B">
              <w:rPr>
                <w:rFonts w:ascii="Tahoma" w:hAnsi="Tahoma" w:cs="Tahoma"/>
                <w:color w:val="003469"/>
              </w:rPr>
              <w:t>(20</w:t>
            </w:r>
            <w:r w:rsidR="006E770D">
              <w:rPr>
                <w:rFonts w:ascii="Tahoma" w:hAnsi="Tahoma" w:cs="Tahoma"/>
                <w:color w:val="003469"/>
              </w:rPr>
              <w:t>0</w:t>
            </w:r>
            <w:r w:rsidR="007F5363">
              <w:rPr>
                <w:rFonts w:ascii="Tahoma" w:hAnsi="Tahoma" w:cs="Tahoma"/>
                <w:color w:val="003469"/>
              </w:rPr>
              <w:t>0</w:t>
            </w:r>
            <w:r w:rsidR="00E6134B" w:rsidRPr="00E6134B">
              <w:rPr>
                <w:rFonts w:ascii="Tahoma" w:hAnsi="Tahoma" w:cs="Tahoma"/>
                <w:color w:val="003469"/>
              </w:rPr>
              <w:t xml:space="preserve">). </w:t>
            </w:r>
            <w:r w:rsidR="0099403A" w:rsidRPr="0099403A">
              <w:rPr>
                <w:rFonts w:ascii="Tahoma" w:hAnsi="Tahoma" w:cs="Tahoma"/>
                <w:i/>
                <w:iCs/>
                <w:color w:val="003469"/>
              </w:rPr>
              <w:t>Emotioneel in balans</w:t>
            </w:r>
            <w:r w:rsidR="0099403A">
              <w:rPr>
                <w:rFonts w:ascii="Tahoma" w:hAnsi="Tahoma" w:cs="Tahoma"/>
                <w:color w:val="003469"/>
              </w:rPr>
              <w:t>.</w:t>
            </w:r>
            <w:r w:rsidR="00E6134B" w:rsidRPr="00E6134B">
              <w:rPr>
                <w:rFonts w:ascii="Tahoma" w:hAnsi="Tahoma" w:cs="Tahoma"/>
                <w:color w:val="003469"/>
              </w:rPr>
              <w:t xml:space="preserve"> </w:t>
            </w:r>
            <w:r w:rsidR="00660DEF">
              <w:rPr>
                <w:rFonts w:ascii="Tahoma" w:hAnsi="Tahoma" w:cs="Tahoma"/>
                <w:color w:val="003469"/>
              </w:rPr>
              <w:t>Kosmos-Z&amp;K Utrecht</w:t>
            </w:r>
            <w:r w:rsidR="00E6134B" w:rsidRPr="00E6134B">
              <w:rPr>
                <w:rFonts w:ascii="Tahoma" w:hAnsi="Tahoma" w:cs="Tahoma"/>
                <w:color w:val="003469"/>
              </w:rPr>
              <w:t>.</w:t>
            </w:r>
          </w:p>
          <w:p w14:paraId="6512415F" w14:textId="1DFAF305" w:rsidR="00C852D6" w:rsidRPr="00E77693" w:rsidRDefault="007F5363" w:rsidP="00E77693">
            <w:pPr>
              <w:spacing w:after="160" w:line="259" w:lineRule="auto"/>
              <w:rPr>
                <w:rFonts w:ascii="Tahoma" w:hAnsi="Tahoma" w:cs="Tahoma"/>
                <w:color w:val="003469"/>
              </w:rPr>
            </w:pPr>
            <w:r>
              <w:rPr>
                <w:rFonts w:ascii="Tahoma" w:hAnsi="Tahoma" w:cs="Tahoma"/>
                <w:color w:val="003469"/>
              </w:rPr>
              <w:t>Govaerts, J</w:t>
            </w:r>
            <w:r w:rsidR="00C852D6" w:rsidRPr="00C852D6">
              <w:rPr>
                <w:rFonts w:ascii="Tahoma" w:hAnsi="Tahoma" w:cs="Tahoma"/>
                <w:color w:val="003469"/>
              </w:rPr>
              <w:t xml:space="preserve"> (20</w:t>
            </w:r>
            <w:r>
              <w:rPr>
                <w:rFonts w:ascii="Tahoma" w:hAnsi="Tahoma" w:cs="Tahoma"/>
                <w:color w:val="003469"/>
              </w:rPr>
              <w:t>07</w:t>
            </w:r>
            <w:r w:rsidR="00C852D6" w:rsidRPr="00C852D6">
              <w:rPr>
                <w:rFonts w:ascii="Tahoma" w:hAnsi="Tahoma" w:cs="Tahoma"/>
                <w:color w:val="003469"/>
              </w:rPr>
              <w:t>).</w:t>
            </w:r>
            <w:r w:rsidR="000B166F">
              <w:rPr>
                <w:rFonts w:ascii="Tahoma" w:hAnsi="Tahoma" w:cs="Tahoma"/>
                <w:color w:val="003469"/>
              </w:rPr>
              <w:t xml:space="preserve"> </w:t>
            </w:r>
            <w:r w:rsidRPr="00CE4F18">
              <w:rPr>
                <w:rFonts w:ascii="Tahoma" w:hAnsi="Tahoma" w:cs="Tahoma"/>
                <w:i/>
                <w:iCs/>
                <w:color w:val="003469"/>
              </w:rPr>
              <w:t>Hechtingsproblemen in gezinnen. Integratie van de hechtingstheorie in het systeemtherapeutische model</w:t>
            </w:r>
            <w:r w:rsidR="00C852D6" w:rsidRPr="00C852D6">
              <w:rPr>
                <w:rFonts w:ascii="Tahoma" w:hAnsi="Tahoma" w:cs="Tahoma"/>
                <w:color w:val="003469"/>
              </w:rPr>
              <w:t xml:space="preserve">. </w:t>
            </w:r>
            <w:r w:rsidR="00CE4F18">
              <w:rPr>
                <w:rFonts w:ascii="Tahoma" w:hAnsi="Tahoma" w:cs="Tahoma"/>
                <w:color w:val="003469"/>
              </w:rPr>
              <w:t>Bohn Stafleu Van Loghum</w:t>
            </w:r>
            <w:r w:rsidR="00C852D6" w:rsidRPr="00C852D6">
              <w:rPr>
                <w:rFonts w:ascii="Tahoma" w:hAnsi="Tahoma" w:cs="Tahoma"/>
                <w:color w:val="003469"/>
              </w:rPr>
              <w:t>.</w:t>
            </w:r>
          </w:p>
          <w:p w14:paraId="766A6D89" w14:textId="4BE590E0" w:rsidR="00513F99" w:rsidRDefault="00476F94" w:rsidP="00E77693">
            <w:pPr>
              <w:spacing w:after="160" w:line="259" w:lineRule="auto"/>
              <w:rPr>
                <w:rFonts w:ascii="Tahoma" w:hAnsi="Tahoma" w:cs="Tahoma"/>
                <w:color w:val="003469"/>
              </w:rPr>
            </w:pPr>
            <w:r>
              <w:rPr>
                <w:rFonts w:ascii="Tahoma" w:hAnsi="Tahoma" w:cs="Tahoma"/>
                <w:color w:val="003469"/>
              </w:rPr>
              <w:t>Southam-Gerow</w:t>
            </w:r>
            <w:r w:rsidR="005A5413">
              <w:rPr>
                <w:rFonts w:ascii="Tahoma" w:hAnsi="Tahoma" w:cs="Tahoma"/>
                <w:color w:val="003469"/>
              </w:rPr>
              <w:t>, M.</w:t>
            </w:r>
            <w:r w:rsidR="00DE46F3">
              <w:rPr>
                <w:rFonts w:ascii="Tahoma" w:hAnsi="Tahoma" w:cs="Tahoma"/>
                <w:color w:val="003469"/>
              </w:rPr>
              <w:t xml:space="preserve"> </w:t>
            </w:r>
            <w:r w:rsidR="00E77693" w:rsidRPr="00E77693">
              <w:rPr>
                <w:rFonts w:ascii="Tahoma" w:hAnsi="Tahoma" w:cs="Tahoma"/>
                <w:color w:val="003469"/>
              </w:rPr>
              <w:t>(20</w:t>
            </w:r>
            <w:r w:rsidR="005A5413">
              <w:rPr>
                <w:rFonts w:ascii="Tahoma" w:hAnsi="Tahoma" w:cs="Tahoma"/>
                <w:color w:val="003469"/>
              </w:rPr>
              <w:t>21</w:t>
            </w:r>
            <w:r w:rsidR="00E77693" w:rsidRPr="00F517F1">
              <w:rPr>
                <w:rFonts w:ascii="Tahoma" w:hAnsi="Tahoma" w:cs="Tahoma"/>
                <w:i/>
                <w:iCs/>
                <w:color w:val="003469"/>
              </w:rPr>
              <w:t xml:space="preserve">). </w:t>
            </w:r>
            <w:r w:rsidR="005A5413" w:rsidRPr="00F517F1">
              <w:rPr>
                <w:rFonts w:ascii="Tahoma" w:hAnsi="Tahoma" w:cs="Tahoma"/>
                <w:i/>
                <w:iCs/>
                <w:color w:val="003469"/>
              </w:rPr>
              <w:t xml:space="preserve">Emotieregulatie </w:t>
            </w:r>
            <w:r w:rsidR="00235FE8" w:rsidRPr="00F517F1">
              <w:rPr>
                <w:rFonts w:ascii="Tahoma" w:hAnsi="Tahoma" w:cs="Tahoma"/>
                <w:i/>
                <w:iCs/>
                <w:color w:val="003469"/>
              </w:rPr>
              <w:t>bij kinderen en adolescenten. Een praktische gids voor professionals</w:t>
            </w:r>
            <w:r w:rsidR="00732D82" w:rsidRPr="00F517F1">
              <w:rPr>
                <w:rFonts w:ascii="Tahoma" w:hAnsi="Tahoma" w:cs="Tahoma"/>
                <w:i/>
                <w:iCs/>
                <w:color w:val="003469"/>
              </w:rPr>
              <w:t xml:space="preserve">. </w:t>
            </w:r>
            <w:r w:rsidR="00F517F1" w:rsidRPr="00F517F1">
              <w:rPr>
                <w:rFonts w:ascii="Tahoma" w:hAnsi="Tahoma" w:cs="Tahoma"/>
                <w:color w:val="003469"/>
              </w:rPr>
              <w:t>Hogrefe</w:t>
            </w:r>
            <w:r w:rsidR="00E77693" w:rsidRPr="00F517F1">
              <w:rPr>
                <w:rFonts w:ascii="Tahoma" w:hAnsi="Tahoma" w:cs="Tahoma"/>
                <w:color w:val="003469"/>
              </w:rPr>
              <w:t>.</w:t>
            </w:r>
          </w:p>
          <w:p w14:paraId="59644BDC" w14:textId="3D0D3EC7" w:rsidR="00F517F1" w:rsidRPr="008E4DB9" w:rsidRDefault="008D22BD" w:rsidP="00F517F1">
            <w:pPr>
              <w:spacing w:after="160" w:line="259" w:lineRule="auto"/>
              <w:rPr>
                <w:rFonts w:ascii="Tahoma" w:hAnsi="Tahoma" w:cs="Tahoma"/>
                <w:color w:val="003469"/>
              </w:rPr>
            </w:pPr>
            <w:r>
              <w:rPr>
                <w:rFonts w:ascii="Tahoma" w:hAnsi="Tahoma" w:cs="Tahoma"/>
                <w:color w:val="003469"/>
              </w:rPr>
              <w:t>Engelmann, B</w:t>
            </w:r>
            <w:r w:rsidR="00F517F1" w:rsidRPr="00E77693">
              <w:rPr>
                <w:rFonts w:ascii="Tahoma" w:hAnsi="Tahoma" w:cs="Tahoma"/>
                <w:color w:val="003469"/>
              </w:rPr>
              <w:t>. (2</w:t>
            </w:r>
            <w:r w:rsidR="00F517F1">
              <w:rPr>
                <w:rFonts w:ascii="Tahoma" w:hAnsi="Tahoma" w:cs="Tahoma"/>
                <w:color w:val="003469"/>
              </w:rPr>
              <w:t>0</w:t>
            </w:r>
            <w:r>
              <w:rPr>
                <w:rFonts w:ascii="Tahoma" w:hAnsi="Tahoma" w:cs="Tahoma"/>
                <w:color w:val="003469"/>
              </w:rPr>
              <w:t>15</w:t>
            </w:r>
            <w:r w:rsidR="00F517F1" w:rsidRPr="00E77693">
              <w:rPr>
                <w:rFonts w:ascii="Tahoma" w:hAnsi="Tahoma" w:cs="Tahoma"/>
                <w:color w:val="003469"/>
              </w:rPr>
              <w:t xml:space="preserve">). </w:t>
            </w:r>
            <w:r w:rsidRPr="008D22BD">
              <w:rPr>
                <w:rFonts w:ascii="Tahoma" w:hAnsi="Tahoma" w:cs="Tahoma"/>
                <w:i/>
                <w:iCs/>
                <w:color w:val="003469"/>
              </w:rPr>
              <w:t>Veerkracht ontwikkelen, werkboek</w:t>
            </w:r>
            <w:r w:rsidR="00F517F1" w:rsidRPr="00732D82">
              <w:rPr>
                <w:rFonts w:ascii="Tahoma" w:hAnsi="Tahoma" w:cs="Tahoma"/>
                <w:i/>
                <w:iCs/>
                <w:color w:val="003469"/>
              </w:rPr>
              <w:t>.</w:t>
            </w:r>
            <w:r w:rsidR="00F517F1">
              <w:rPr>
                <w:rFonts w:ascii="Tahoma" w:hAnsi="Tahoma" w:cs="Tahoma"/>
                <w:color w:val="003469"/>
              </w:rPr>
              <w:t xml:space="preserve"> </w:t>
            </w:r>
            <w:r w:rsidRPr="008E4DB9">
              <w:rPr>
                <w:rFonts w:ascii="Tahoma" w:hAnsi="Tahoma" w:cs="Tahoma"/>
                <w:color w:val="003469"/>
              </w:rPr>
              <w:t>Boom</w:t>
            </w:r>
          </w:p>
          <w:p w14:paraId="77BF225E" w14:textId="46F40753" w:rsidR="00F517F1" w:rsidRDefault="00D80940" w:rsidP="00F517F1">
            <w:pPr>
              <w:spacing w:after="160" w:line="259" w:lineRule="auto"/>
              <w:rPr>
                <w:rFonts w:ascii="Tahoma" w:hAnsi="Tahoma" w:cs="Tahoma"/>
                <w:color w:val="003469"/>
              </w:rPr>
            </w:pPr>
            <w:r w:rsidRPr="00D361D5">
              <w:rPr>
                <w:rFonts w:ascii="Tahoma" w:hAnsi="Tahoma" w:cs="Tahoma"/>
                <w:color w:val="003469"/>
              </w:rPr>
              <w:t>Weed,</w:t>
            </w:r>
            <w:r w:rsidR="00A14917" w:rsidRPr="00D361D5">
              <w:rPr>
                <w:rFonts w:ascii="Tahoma" w:hAnsi="Tahoma" w:cs="Tahoma"/>
                <w:color w:val="003469"/>
              </w:rPr>
              <w:t xml:space="preserve"> L., </w:t>
            </w:r>
            <w:r w:rsidRPr="00D361D5">
              <w:rPr>
                <w:rFonts w:ascii="Tahoma" w:hAnsi="Tahoma" w:cs="Tahoma"/>
                <w:color w:val="003469"/>
              </w:rPr>
              <w:t>Crowder</w:t>
            </w:r>
            <w:r w:rsidR="00C12626" w:rsidRPr="00D361D5">
              <w:rPr>
                <w:rFonts w:ascii="Tahoma" w:hAnsi="Tahoma" w:cs="Tahoma"/>
                <w:color w:val="003469"/>
              </w:rPr>
              <w:t>, A.</w:t>
            </w:r>
            <w:r w:rsidR="00A14917" w:rsidRPr="00D361D5">
              <w:rPr>
                <w:rFonts w:ascii="Tahoma" w:hAnsi="Tahoma" w:cs="Tahoma"/>
                <w:color w:val="003469"/>
              </w:rPr>
              <w:t>, Elsenraat. T., Hul</w:t>
            </w:r>
            <w:r w:rsidR="00D8009D" w:rsidRPr="00D361D5">
              <w:rPr>
                <w:rFonts w:ascii="Tahoma" w:hAnsi="Tahoma" w:cs="Tahoma"/>
                <w:color w:val="003469"/>
              </w:rPr>
              <w:t>l, R.</w:t>
            </w:r>
            <w:r w:rsidR="00C12626" w:rsidRPr="00D361D5">
              <w:rPr>
                <w:rFonts w:ascii="Tahoma" w:hAnsi="Tahoma" w:cs="Tahoma"/>
                <w:color w:val="003469"/>
              </w:rPr>
              <w:t xml:space="preserve"> </w:t>
            </w:r>
            <w:r w:rsidR="00F517F1" w:rsidRPr="00D361D5">
              <w:rPr>
                <w:rFonts w:ascii="Tahoma" w:hAnsi="Tahoma" w:cs="Tahoma"/>
                <w:color w:val="003469"/>
              </w:rPr>
              <w:t xml:space="preserve"> </w:t>
            </w:r>
            <w:r w:rsidR="00F517F1" w:rsidRPr="00D8009D">
              <w:rPr>
                <w:rFonts w:ascii="Tahoma" w:hAnsi="Tahoma" w:cs="Tahoma"/>
                <w:color w:val="003469"/>
              </w:rPr>
              <w:t>(20</w:t>
            </w:r>
            <w:r w:rsidR="00D8009D" w:rsidRPr="00D8009D">
              <w:rPr>
                <w:rFonts w:ascii="Tahoma" w:hAnsi="Tahoma" w:cs="Tahoma"/>
                <w:color w:val="003469"/>
              </w:rPr>
              <w:t>20</w:t>
            </w:r>
            <w:r w:rsidR="00F517F1" w:rsidRPr="00D8009D">
              <w:rPr>
                <w:rFonts w:ascii="Tahoma" w:hAnsi="Tahoma" w:cs="Tahoma"/>
                <w:color w:val="003469"/>
              </w:rPr>
              <w:t xml:space="preserve">). </w:t>
            </w:r>
            <w:r w:rsidR="00D8009D" w:rsidRPr="00D8009D">
              <w:rPr>
                <w:rFonts w:ascii="Tahoma" w:hAnsi="Tahoma" w:cs="Tahoma"/>
                <w:color w:val="003469"/>
              </w:rPr>
              <w:t xml:space="preserve">CGT_instrumenten voor Kinderen en jongeren. </w:t>
            </w:r>
            <w:r w:rsidR="00D8009D">
              <w:rPr>
                <w:rFonts w:ascii="Tahoma" w:hAnsi="Tahoma" w:cs="Tahoma"/>
                <w:color w:val="003469"/>
              </w:rPr>
              <w:t>Meer dan 200 werkbladen en oefeningen bij trauma, ADHD, Autisme, angst, depressie en gedragsstoornissen.</w:t>
            </w:r>
            <w:r w:rsidR="00F517F1" w:rsidRPr="00E77693">
              <w:rPr>
                <w:rFonts w:ascii="Tahoma" w:hAnsi="Tahoma" w:cs="Tahoma"/>
                <w:i/>
                <w:iCs/>
                <w:color w:val="003469"/>
              </w:rPr>
              <w:t>.</w:t>
            </w:r>
            <w:r w:rsidR="00F517F1" w:rsidRPr="00E77693">
              <w:rPr>
                <w:rFonts w:ascii="Tahoma" w:hAnsi="Tahoma" w:cs="Tahoma"/>
                <w:color w:val="003469"/>
              </w:rPr>
              <w:t xml:space="preserve"> </w:t>
            </w:r>
            <w:r w:rsidR="00F517F1">
              <w:rPr>
                <w:rFonts w:ascii="Tahoma" w:hAnsi="Tahoma" w:cs="Tahoma"/>
                <w:color w:val="003469"/>
              </w:rPr>
              <w:t>Altamira</w:t>
            </w:r>
            <w:r w:rsidR="00F517F1" w:rsidRPr="00E77693">
              <w:rPr>
                <w:rFonts w:ascii="Tahoma" w:hAnsi="Tahoma" w:cs="Tahoma"/>
                <w:color w:val="003469"/>
              </w:rPr>
              <w:t>.</w:t>
            </w:r>
          </w:p>
          <w:p w14:paraId="7A965C1E" w14:textId="47169D6E" w:rsidR="00F517F1" w:rsidRPr="0088247D" w:rsidRDefault="002036DD" w:rsidP="00F517F1">
            <w:pPr>
              <w:spacing w:after="160" w:line="259" w:lineRule="auto"/>
              <w:rPr>
                <w:rFonts w:ascii="Tahoma" w:hAnsi="Tahoma" w:cs="Tahoma"/>
                <w:color w:val="003469"/>
              </w:rPr>
            </w:pPr>
            <w:r>
              <w:rPr>
                <w:rFonts w:ascii="Tahoma" w:hAnsi="Tahoma" w:cs="Tahoma"/>
                <w:color w:val="003469"/>
              </w:rPr>
              <w:t xml:space="preserve">Huis in ’t Veld- Verhoeven,D. </w:t>
            </w:r>
            <w:r w:rsidR="00F517F1" w:rsidRPr="00E6134B">
              <w:rPr>
                <w:rFonts w:ascii="Tahoma" w:hAnsi="Tahoma" w:cs="Tahoma"/>
                <w:color w:val="003469"/>
              </w:rPr>
              <w:t>(20</w:t>
            </w:r>
            <w:r w:rsidR="0088247D">
              <w:rPr>
                <w:rFonts w:ascii="Tahoma" w:hAnsi="Tahoma" w:cs="Tahoma"/>
                <w:color w:val="003469"/>
              </w:rPr>
              <w:t>2</w:t>
            </w:r>
            <w:r w:rsidR="00F517F1">
              <w:rPr>
                <w:rFonts w:ascii="Tahoma" w:hAnsi="Tahoma" w:cs="Tahoma"/>
                <w:color w:val="003469"/>
              </w:rPr>
              <w:t>0</w:t>
            </w:r>
            <w:r w:rsidR="00F517F1" w:rsidRPr="00E6134B">
              <w:rPr>
                <w:rFonts w:ascii="Tahoma" w:hAnsi="Tahoma" w:cs="Tahoma"/>
                <w:color w:val="003469"/>
              </w:rPr>
              <w:t xml:space="preserve">). </w:t>
            </w:r>
            <w:r w:rsidR="0088247D">
              <w:rPr>
                <w:rFonts w:ascii="Tahoma" w:hAnsi="Tahoma" w:cs="Tahoma"/>
                <w:i/>
                <w:iCs/>
                <w:color w:val="003469"/>
              </w:rPr>
              <w:t xml:space="preserve">De speeltuin van de kindertherapeut. Oefeningen en handvaten voor de praktijk. </w:t>
            </w:r>
            <w:r w:rsidR="0088247D" w:rsidRPr="0088247D">
              <w:rPr>
                <w:rFonts w:ascii="Tahoma" w:hAnsi="Tahoma" w:cs="Tahoma"/>
                <w:color w:val="003469"/>
              </w:rPr>
              <w:t>Pelckmans</w:t>
            </w:r>
            <w:r w:rsidR="00F517F1" w:rsidRPr="0088247D">
              <w:rPr>
                <w:rFonts w:ascii="Tahoma" w:hAnsi="Tahoma" w:cs="Tahoma"/>
                <w:color w:val="003469"/>
              </w:rPr>
              <w:t>.</w:t>
            </w:r>
          </w:p>
          <w:p w14:paraId="7558E15B" w14:textId="633EBC37" w:rsidR="00F517F1" w:rsidRPr="00E77693" w:rsidRDefault="00AC43C9" w:rsidP="00F517F1">
            <w:pPr>
              <w:spacing w:after="160" w:line="259" w:lineRule="auto"/>
              <w:rPr>
                <w:rFonts w:ascii="Tahoma" w:hAnsi="Tahoma" w:cs="Tahoma"/>
                <w:color w:val="003469"/>
              </w:rPr>
            </w:pPr>
            <w:r w:rsidRPr="00D361D5">
              <w:rPr>
                <w:rFonts w:ascii="Tahoma" w:hAnsi="Tahoma" w:cs="Tahoma"/>
                <w:color w:val="003469"/>
              </w:rPr>
              <w:t xml:space="preserve">Beumer-Peeters,C. </w:t>
            </w:r>
            <w:r w:rsidR="00F517F1" w:rsidRPr="00D361D5">
              <w:rPr>
                <w:rFonts w:ascii="Tahoma" w:hAnsi="Tahoma" w:cs="Tahoma"/>
                <w:color w:val="003469"/>
              </w:rPr>
              <w:t>(20</w:t>
            </w:r>
            <w:r w:rsidR="006E58BF" w:rsidRPr="00D361D5">
              <w:rPr>
                <w:rFonts w:ascii="Tahoma" w:hAnsi="Tahoma" w:cs="Tahoma"/>
                <w:color w:val="003469"/>
              </w:rPr>
              <w:t>16</w:t>
            </w:r>
            <w:r w:rsidR="00F517F1" w:rsidRPr="00D361D5">
              <w:rPr>
                <w:rFonts w:ascii="Tahoma" w:hAnsi="Tahoma" w:cs="Tahoma"/>
                <w:color w:val="003469"/>
              </w:rPr>
              <w:t xml:space="preserve">). </w:t>
            </w:r>
            <w:r w:rsidR="006E58BF" w:rsidRPr="008E4DB9">
              <w:rPr>
                <w:rFonts w:ascii="Tahoma" w:hAnsi="Tahoma" w:cs="Tahoma"/>
                <w:i/>
                <w:iCs/>
                <w:color w:val="003469"/>
                <w:lang w:val="en-US"/>
              </w:rPr>
              <w:t xml:space="preserve">Mission Possible. </w:t>
            </w:r>
            <w:r w:rsidR="006E58BF" w:rsidRPr="00D361D5">
              <w:rPr>
                <w:rFonts w:ascii="Tahoma" w:hAnsi="Tahoma" w:cs="Tahoma"/>
                <w:i/>
                <w:iCs/>
                <w:color w:val="003469"/>
                <w:lang w:val="en-US"/>
              </w:rPr>
              <w:t xml:space="preserve">Kids’skills voor jongeren. </w:t>
            </w:r>
            <w:r w:rsidR="006E58BF" w:rsidRPr="006E58BF">
              <w:rPr>
                <w:rFonts w:ascii="Tahoma" w:hAnsi="Tahoma" w:cs="Tahoma"/>
                <w:i/>
                <w:iCs/>
                <w:color w:val="003469"/>
              </w:rPr>
              <w:t>Van probleem naar oplossing in 11 stappen.</w:t>
            </w:r>
            <w:r w:rsidR="00F517F1" w:rsidRPr="00DA1239">
              <w:rPr>
                <w:rFonts w:ascii="Tahoma" w:hAnsi="Tahoma" w:cs="Tahoma"/>
                <w:color w:val="003469"/>
              </w:rPr>
              <w:t xml:space="preserve"> </w:t>
            </w:r>
            <w:r w:rsidR="00DA1239" w:rsidRPr="00DA1239">
              <w:rPr>
                <w:rFonts w:ascii="Tahoma" w:hAnsi="Tahoma" w:cs="Tahoma"/>
                <w:color w:val="003469"/>
              </w:rPr>
              <w:t>Boom</w:t>
            </w:r>
          </w:p>
          <w:p w14:paraId="6DCA6701" w14:textId="6F819CD6" w:rsidR="00F517F1" w:rsidRDefault="00DA1239" w:rsidP="00F517F1">
            <w:pPr>
              <w:spacing w:after="160" w:line="259" w:lineRule="auto"/>
              <w:rPr>
                <w:rFonts w:ascii="Tahoma" w:hAnsi="Tahoma" w:cs="Tahoma"/>
                <w:color w:val="003469"/>
              </w:rPr>
            </w:pPr>
            <w:r>
              <w:rPr>
                <w:rFonts w:ascii="Tahoma" w:hAnsi="Tahoma" w:cs="Tahoma"/>
                <w:color w:val="003469"/>
              </w:rPr>
              <w:t xml:space="preserve">Furman,B. </w:t>
            </w:r>
            <w:r w:rsidR="00F517F1">
              <w:rPr>
                <w:rFonts w:ascii="Tahoma" w:hAnsi="Tahoma" w:cs="Tahoma"/>
                <w:color w:val="003469"/>
              </w:rPr>
              <w:t xml:space="preserve"> </w:t>
            </w:r>
            <w:r w:rsidR="00F517F1" w:rsidRPr="00E77693">
              <w:rPr>
                <w:rFonts w:ascii="Tahoma" w:hAnsi="Tahoma" w:cs="Tahoma"/>
                <w:color w:val="003469"/>
              </w:rPr>
              <w:t>(20</w:t>
            </w:r>
            <w:r w:rsidR="00F517F1">
              <w:rPr>
                <w:rFonts w:ascii="Tahoma" w:hAnsi="Tahoma" w:cs="Tahoma"/>
                <w:color w:val="003469"/>
              </w:rPr>
              <w:t>2</w:t>
            </w:r>
            <w:r w:rsidR="0091747E">
              <w:rPr>
                <w:rFonts w:ascii="Tahoma" w:hAnsi="Tahoma" w:cs="Tahoma"/>
                <w:color w:val="003469"/>
              </w:rPr>
              <w:t>0</w:t>
            </w:r>
            <w:r w:rsidR="00F517F1" w:rsidRPr="00F517F1">
              <w:rPr>
                <w:rFonts w:ascii="Tahoma" w:hAnsi="Tahoma" w:cs="Tahoma"/>
                <w:i/>
                <w:iCs/>
                <w:color w:val="003469"/>
              </w:rPr>
              <w:t xml:space="preserve">). </w:t>
            </w:r>
            <w:r w:rsidR="0091747E">
              <w:rPr>
                <w:rFonts w:ascii="Tahoma" w:hAnsi="Tahoma" w:cs="Tahoma"/>
                <w:i/>
                <w:iCs/>
                <w:color w:val="003469"/>
              </w:rPr>
              <w:t xml:space="preserve">De Methode Kids’skills. Op een speelse wijze vaardigheden ontwikkelen bij kinderen. </w:t>
            </w:r>
            <w:r w:rsidR="0091747E" w:rsidRPr="0091747E">
              <w:rPr>
                <w:rFonts w:ascii="Tahoma" w:hAnsi="Tahoma" w:cs="Tahoma"/>
                <w:color w:val="003469"/>
              </w:rPr>
              <w:t>Boom</w:t>
            </w:r>
          </w:p>
          <w:p w14:paraId="32D28EA0" w14:textId="62DB178B" w:rsidR="00F517F1" w:rsidRPr="004F0A78" w:rsidRDefault="008E4DB9" w:rsidP="00E77693">
            <w:pPr>
              <w:spacing w:after="160" w:line="259" w:lineRule="auto"/>
              <w:rPr>
                <w:rFonts w:ascii="Tahoma" w:hAnsi="Tahoma" w:cs="Tahoma"/>
                <w:color w:val="003469"/>
              </w:rPr>
            </w:pPr>
            <w:r>
              <w:rPr>
                <w:rFonts w:ascii="Tahoma" w:hAnsi="Tahoma" w:cs="Tahoma"/>
                <w:color w:val="003469"/>
              </w:rPr>
              <w:t>Stam, S.</w:t>
            </w:r>
            <w:r w:rsidR="000E778A">
              <w:rPr>
                <w:rFonts w:ascii="Tahoma" w:hAnsi="Tahoma" w:cs="Tahoma"/>
                <w:color w:val="003469"/>
              </w:rPr>
              <w:t xml:space="preserve"> (</w:t>
            </w:r>
            <w:r w:rsidR="00C86AFE">
              <w:rPr>
                <w:rFonts w:ascii="Tahoma" w:hAnsi="Tahoma" w:cs="Tahoma"/>
                <w:color w:val="003469"/>
              </w:rPr>
              <w:t xml:space="preserve">2020). </w:t>
            </w:r>
            <w:r w:rsidR="00C86AFE" w:rsidRPr="00C86AFE">
              <w:rPr>
                <w:rFonts w:ascii="Tahoma" w:hAnsi="Tahoma" w:cs="Tahoma"/>
                <w:i/>
                <w:iCs/>
                <w:color w:val="003469"/>
              </w:rPr>
              <w:t>Op avontuur met de kindercoach. Een praktische inspirerende reisgids voor iedereen die op een coachende manier met ouders en kinderen werkt.</w:t>
            </w:r>
            <w:r w:rsidR="00BB679C">
              <w:rPr>
                <w:rFonts w:ascii="Tahoma" w:hAnsi="Tahoma" w:cs="Tahoma"/>
                <w:i/>
                <w:iCs/>
                <w:color w:val="003469"/>
              </w:rPr>
              <w:t xml:space="preserve"> </w:t>
            </w:r>
            <w:r w:rsidR="00BB679C">
              <w:rPr>
                <w:rFonts w:ascii="Tahoma" w:hAnsi="Tahoma" w:cs="Tahoma"/>
                <w:color w:val="003469"/>
              </w:rPr>
              <w:t>Media.nl uitgeverij</w:t>
            </w:r>
          </w:p>
        </w:tc>
      </w:tr>
    </w:tbl>
    <w:p w14:paraId="478A6469" w14:textId="77777777" w:rsidR="00C77048" w:rsidRPr="00067922" w:rsidRDefault="00C77048" w:rsidP="00044D92">
      <w:pPr>
        <w:rPr>
          <w:rFonts w:ascii="Tahoma" w:hAnsi="Tahoma" w:cs="Tahoma"/>
        </w:rPr>
      </w:pPr>
    </w:p>
    <w:p w14:paraId="36770BAE" w14:textId="4642DDA6" w:rsidR="00CD60EA" w:rsidRPr="004F53D8" w:rsidRDefault="00040380" w:rsidP="00CD60EA">
      <w:pPr>
        <w:pStyle w:val="Kop2"/>
        <w:rPr>
          <w:rFonts w:ascii="Tahoma" w:hAnsi="Tahoma" w:cs="Tahoma"/>
          <w:b/>
          <w:bCs/>
          <w:color w:val="E30046"/>
        </w:rPr>
      </w:pPr>
      <w:r w:rsidRPr="004F53D8">
        <w:rPr>
          <w:rFonts w:ascii="Tahoma" w:hAnsi="Tahoma" w:cs="Tahoma"/>
          <w:b/>
          <w:bCs/>
          <w:color w:val="E30046"/>
        </w:rPr>
        <w:t>Werkvormen</w:t>
      </w:r>
      <w:r w:rsidR="00A5022F" w:rsidRPr="004F53D8">
        <w:rPr>
          <w:rFonts w:ascii="Tahoma" w:hAnsi="Tahoma" w:cs="Tahoma"/>
          <w:b/>
          <w:bCs/>
          <w:color w:val="E30046"/>
        </w:rPr>
        <w:t xml:space="preserve"> + toelichting </w:t>
      </w:r>
    </w:p>
    <w:tbl>
      <w:tblPr>
        <w:tblStyle w:val="Tabelraster"/>
        <w:tblW w:w="0" w:type="auto"/>
        <w:tblLook w:val="04A0" w:firstRow="1" w:lastRow="0" w:firstColumn="1" w:lastColumn="0" w:noHBand="0" w:noVBand="1"/>
      </w:tblPr>
      <w:tblGrid>
        <w:gridCol w:w="9062"/>
      </w:tblGrid>
      <w:tr w:rsidR="009A0984" w:rsidRPr="009A0984" w14:paraId="160BB832" w14:textId="77777777" w:rsidTr="00FB3AC2">
        <w:tc>
          <w:tcPr>
            <w:tcW w:w="9062" w:type="dxa"/>
          </w:tcPr>
          <w:p w14:paraId="40BFC3AC" w14:textId="18248AEA" w:rsidR="00663D3D" w:rsidRPr="00E22B56" w:rsidRDefault="00713D39" w:rsidP="00CD1277">
            <w:pPr>
              <w:shd w:val="clear" w:color="auto" w:fill="FFFFFF"/>
              <w:spacing w:after="192"/>
              <w:jc w:val="both"/>
              <w:rPr>
                <w:rFonts w:ascii="Tahoma" w:hAnsi="Tahoma" w:cs="Tahoma"/>
                <w:color w:val="003469"/>
              </w:rPr>
            </w:pPr>
            <w:r w:rsidRPr="00E22B56">
              <w:rPr>
                <w:rFonts w:ascii="Tahoma" w:hAnsi="Tahoma" w:cs="Tahoma"/>
                <w:color w:val="003469"/>
              </w:rPr>
              <w:t>D</w:t>
            </w:r>
            <w:r w:rsidR="007A4740" w:rsidRPr="00E22B56">
              <w:rPr>
                <w:rFonts w:ascii="Tahoma" w:hAnsi="Tahoma" w:cs="Tahoma"/>
                <w:color w:val="003469"/>
              </w:rPr>
              <w:t xml:space="preserve">eze microcredential </w:t>
            </w:r>
            <w:r w:rsidRPr="00E22B56">
              <w:rPr>
                <w:rFonts w:ascii="Tahoma" w:hAnsi="Tahoma" w:cs="Tahoma"/>
                <w:color w:val="003469"/>
              </w:rPr>
              <w:t xml:space="preserve">wordt </w:t>
            </w:r>
            <w:r w:rsidR="00833EB9" w:rsidRPr="00E22B56">
              <w:rPr>
                <w:rFonts w:ascii="Tahoma" w:hAnsi="Tahoma" w:cs="Tahoma"/>
                <w:color w:val="003469"/>
              </w:rPr>
              <w:t>op de campus</w:t>
            </w:r>
            <w:r w:rsidR="00A26983">
              <w:rPr>
                <w:rFonts w:ascii="Tahoma" w:hAnsi="Tahoma" w:cs="Tahoma"/>
                <w:color w:val="003469"/>
              </w:rPr>
              <w:t xml:space="preserve"> aangeboden</w:t>
            </w:r>
            <w:r w:rsidR="00C852D6">
              <w:rPr>
                <w:rFonts w:ascii="Tahoma" w:hAnsi="Tahoma" w:cs="Tahoma"/>
                <w:color w:val="003469"/>
              </w:rPr>
              <w:t>.</w:t>
            </w:r>
          </w:p>
          <w:p w14:paraId="1B7C7069" w14:textId="77777777" w:rsidR="00663D3D" w:rsidRPr="00E22B56" w:rsidRDefault="00713D39" w:rsidP="00CD1277">
            <w:pPr>
              <w:shd w:val="clear" w:color="auto" w:fill="FFFFFF"/>
              <w:spacing w:after="192"/>
              <w:jc w:val="both"/>
              <w:rPr>
                <w:rFonts w:ascii="Tahoma" w:hAnsi="Tahoma" w:cs="Tahoma"/>
                <w:color w:val="003469"/>
              </w:rPr>
            </w:pPr>
            <w:r w:rsidRPr="00E22B56">
              <w:rPr>
                <w:rFonts w:ascii="Tahoma" w:hAnsi="Tahoma" w:cs="Tahoma"/>
                <w:color w:val="003469"/>
              </w:rPr>
              <w:t xml:space="preserve">De lesvorm zal een combinatie zijn van </w:t>
            </w:r>
          </w:p>
          <w:p w14:paraId="18760A35" w14:textId="75F44F38" w:rsidR="00663D3D" w:rsidRPr="00E22B56" w:rsidRDefault="00713D39" w:rsidP="00663D3D">
            <w:pPr>
              <w:pStyle w:val="Lijstalinea"/>
              <w:numPr>
                <w:ilvl w:val="0"/>
                <w:numId w:val="15"/>
              </w:numPr>
              <w:shd w:val="clear" w:color="auto" w:fill="FFFFFF"/>
              <w:spacing w:after="192"/>
              <w:jc w:val="both"/>
              <w:rPr>
                <w:rFonts w:ascii="Tahoma" w:hAnsi="Tahoma" w:cs="Tahoma"/>
                <w:color w:val="003469"/>
              </w:rPr>
            </w:pPr>
            <w:r w:rsidRPr="00E22B56">
              <w:rPr>
                <w:rFonts w:ascii="Tahoma" w:hAnsi="Tahoma" w:cs="Tahoma"/>
                <w:color w:val="003469"/>
              </w:rPr>
              <w:t>theoretische kaders (</w:t>
            </w:r>
            <w:r w:rsidR="00FF24BF" w:rsidRPr="00E22B56">
              <w:rPr>
                <w:rFonts w:ascii="Tahoma" w:hAnsi="Tahoma" w:cs="Tahoma"/>
                <w:color w:val="003469"/>
              </w:rPr>
              <w:t>colleges</w:t>
            </w:r>
            <w:r w:rsidRPr="00E22B56">
              <w:rPr>
                <w:rFonts w:ascii="Tahoma" w:hAnsi="Tahoma" w:cs="Tahoma"/>
                <w:color w:val="003469"/>
              </w:rPr>
              <w:t>)</w:t>
            </w:r>
          </w:p>
          <w:p w14:paraId="618CD8B2" w14:textId="77777777" w:rsidR="00663D3D" w:rsidRPr="00E22B56" w:rsidRDefault="00713D39" w:rsidP="00663D3D">
            <w:pPr>
              <w:pStyle w:val="Lijstalinea"/>
              <w:numPr>
                <w:ilvl w:val="0"/>
                <w:numId w:val="15"/>
              </w:numPr>
              <w:shd w:val="clear" w:color="auto" w:fill="FFFFFF"/>
              <w:spacing w:after="192"/>
              <w:jc w:val="both"/>
              <w:rPr>
                <w:rFonts w:ascii="Tahoma" w:hAnsi="Tahoma" w:cs="Tahoma"/>
                <w:color w:val="003469"/>
              </w:rPr>
            </w:pPr>
            <w:r w:rsidRPr="00E22B56">
              <w:rPr>
                <w:rFonts w:ascii="Tahoma" w:hAnsi="Tahoma" w:cs="Tahoma"/>
                <w:color w:val="003469"/>
              </w:rPr>
              <w:t xml:space="preserve">praktijkvoorbeelden en oefeningen </w:t>
            </w:r>
          </w:p>
          <w:p w14:paraId="494F25BE" w14:textId="67D12067" w:rsidR="00CF553E" w:rsidRPr="009D38FC" w:rsidRDefault="00CF553E" w:rsidP="00CF553E">
            <w:pPr>
              <w:pStyle w:val="Lijstalinea"/>
              <w:numPr>
                <w:ilvl w:val="0"/>
                <w:numId w:val="15"/>
              </w:numPr>
              <w:shd w:val="clear" w:color="auto" w:fill="FFFFFF"/>
              <w:spacing w:after="192"/>
              <w:jc w:val="both"/>
              <w:rPr>
                <w:rFonts w:ascii="Tahoma" w:hAnsi="Tahoma" w:cs="Tahoma"/>
                <w:color w:val="003469"/>
                <w:lang w:val="en-US"/>
              </w:rPr>
            </w:pPr>
            <w:r w:rsidRPr="009D38FC">
              <w:rPr>
                <w:rFonts w:ascii="Tahoma" w:hAnsi="Tahoma" w:cs="Tahoma"/>
                <w:color w:val="003469"/>
                <w:lang w:val="en-US"/>
              </w:rPr>
              <w:t>case studies</w:t>
            </w:r>
          </w:p>
          <w:p w14:paraId="7DFC8368" w14:textId="7391E07C" w:rsidR="006C5B3D" w:rsidRPr="00E22B56" w:rsidRDefault="00CF553E" w:rsidP="00663D3D">
            <w:pPr>
              <w:pStyle w:val="Lijstalinea"/>
              <w:numPr>
                <w:ilvl w:val="0"/>
                <w:numId w:val="15"/>
              </w:numPr>
              <w:shd w:val="clear" w:color="auto" w:fill="FFFFFF"/>
              <w:spacing w:after="192"/>
              <w:jc w:val="both"/>
              <w:rPr>
                <w:rFonts w:ascii="Tahoma" w:hAnsi="Tahoma" w:cs="Tahoma"/>
                <w:color w:val="003469"/>
              </w:rPr>
            </w:pPr>
            <w:r w:rsidRPr="00E22B56">
              <w:rPr>
                <w:rFonts w:ascii="Tahoma" w:hAnsi="Tahoma" w:cs="Tahoma"/>
                <w:color w:val="003469"/>
              </w:rPr>
              <w:t>groepsdiscussies en peer feedback</w:t>
            </w:r>
          </w:p>
          <w:p w14:paraId="53423070" w14:textId="1EBB3B6D" w:rsidR="009E04BE" w:rsidRPr="00E22B56" w:rsidRDefault="00713D39" w:rsidP="00EF6570">
            <w:pPr>
              <w:shd w:val="clear" w:color="auto" w:fill="FFFFFF"/>
              <w:spacing w:after="192"/>
              <w:jc w:val="both"/>
              <w:rPr>
                <w:rFonts w:ascii="Tahoma" w:hAnsi="Tahoma" w:cs="Tahoma"/>
                <w:color w:val="003469"/>
              </w:rPr>
            </w:pPr>
            <w:r w:rsidRPr="00E22B56">
              <w:rPr>
                <w:rFonts w:ascii="Tahoma" w:hAnsi="Tahoma" w:cs="Tahoma"/>
                <w:color w:val="003469"/>
              </w:rPr>
              <w:t xml:space="preserve">We verwachten dat </w:t>
            </w:r>
            <w:r w:rsidR="00E447E9" w:rsidRPr="00E22B56">
              <w:rPr>
                <w:rFonts w:ascii="Tahoma" w:hAnsi="Tahoma" w:cs="Tahoma"/>
                <w:color w:val="003469"/>
              </w:rPr>
              <w:t>deelnemers</w:t>
            </w:r>
            <w:r w:rsidRPr="00E22B56">
              <w:rPr>
                <w:rFonts w:ascii="Tahoma" w:hAnsi="Tahoma" w:cs="Tahoma"/>
                <w:color w:val="003469"/>
              </w:rPr>
              <w:t xml:space="preserve"> tijdens de </w:t>
            </w:r>
            <w:r w:rsidR="00FF24BF" w:rsidRPr="00E22B56">
              <w:rPr>
                <w:rFonts w:ascii="Tahoma" w:hAnsi="Tahoma" w:cs="Tahoma"/>
                <w:color w:val="003469"/>
              </w:rPr>
              <w:t>colleges</w:t>
            </w:r>
            <w:r w:rsidRPr="00E22B56">
              <w:rPr>
                <w:rFonts w:ascii="Tahoma" w:hAnsi="Tahoma" w:cs="Tahoma"/>
                <w:color w:val="003469"/>
              </w:rPr>
              <w:t xml:space="preserve"> actief meewerken.  Dit houdt in dat de </w:t>
            </w:r>
            <w:r w:rsidR="00E447E9" w:rsidRPr="00E22B56">
              <w:rPr>
                <w:rFonts w:ascii="Tahoma" w:hAnsi="Tahoma" w:cs="Tahoma"/>
                <w:color w:val="003469"/>
              </w:rPr>
              <w:t>deelnemer</w:t>
            </w:r>
            <w:r w:rsidRPr="00E22B56">
              <w:rPr>
                <w:rFonts w:ascii="Tahoma" w:hAnsi="Tahoma" w:cs="Tahoma"/>
                <w:color w:val="003469"/>
              </w:rPr>
              <w:t xml:space="preserve"> de gevraagde resultaten en voorbereidingen kan voorleggen en dat het noodzakelijk voorbereidend studiewerk uitgevoerd is.  </w:t>
            </w:r>
          </w:p>
          <w:p w14:paraId="68BF53CC" w14:textId="7D11A955" w:rsidR="00713D39" w:rsidRPr="00E22B56" w:rsidRDefault="00713D39" w:rsidP="00EF6570">
            <w:pPr>
              <w:shd w:val="clear" w:color="auto" w:fill="FFFFFF"/>
              <w:spacing w:after="192"/>
              <w:jc w:val="both"/>
              <w:rPr>
                <w:rFonts w:ascii="Tahoma" w:hAnsi="Tahoma" w:cs="Tahoma"/>
                <w:color w:val="003469"/>
              </w:rPr>
            </w:pPr>
            <w:r w:rsidRPr="00E22B56">
              <w:rPr>
                <w:rFonts w:ascii="Tahoma" w:hAnsi="Tahoma" w:cs="Tahoma"/>
                <w:color w:val="003469"/>
              </w:rPr>
              <w:t xml:space="preserve">Het is eveneens niet-begeleide werktijd krijgt. Deze uren vult een </w:t>
            </w:r>
            <w:r w:rsidR="00E447E9" w:rsidRPr="00E22B56">
              <w:rPr>
                <w:rFonts w:ascii="Tahoma" w:hAnsi="Tahoma" w:cs="Tahoma"/>
                <w:color w:val="003469"/>
              </w:rPr>
              <w:t>deelnemer</w:t>
            </w:r>
            <w:r w:rsidRPr="00E22B56">
              <w:rPr>
                <w:rFonts w:ascii="Tahoma" w:hAnsi="Tahoma" w:cs="Tahoma"/>
                <w:color w:val="003469"/>
              </w:rPr>
              <w:t xml:space="preserve"> zelfstandig in met:</w:t>
            </w:r>
          </w:p>
          <w:p w14:paraId="4175596D" w14:textId="40840CBC" w:rsidR="008C7ACA" w:rsidRPr="00E22B56" w:rsidRDefault="008C7ACA" w:rsidP="008C7ACA">
            <w:pPr>
              <w:pStyle w:val="Lijstalinea"/>
              <w:numPr>
                <w:ilvl w:val="0"/>
                <w:numId w:val="15"/>
              </w:numPr>
              <w:shd w:val="clear" w:color="auto" w:fill="FFFFFF"/>
              <w:spacing w:after="192" w:line="259" w:lineRule="auto"/>
              <w:jc w:val="both"/>
              <w:rPr>
                <w:rFonts w:ascii="Tahoma" w:hAnsi="Tahoma" w:cs="Tahoma"/>
                <w:color w:val="003469"/>
              </w:rPr>
            </w:pPr>
            <w:r w:rsidRPr="00E22B56">
              <w:rPr>
                <w:rFonts w:ascii="Tahoma" w:hAnsi="Tahoma" w:cs="Tahoma"/>
                <w:color w:val="003469"/>
              </w:rPr>
              <w:lastRenderedPageBreak/>
              <w:t>noodzakelijk voorbereidend studiewerk: verwerken van delen theorie in zelfstudie, voorbereidend opzoekwerk</w:t>
            </w:r>
          </w:p>
          <w:p w14:paraId="04C2D516" w14:textId="7CBF9148" w:rsidR="008C7ACA" w:rsidRPr="00E22B56" w:rsidRDefault="008C7ACA" w:rsidP="008C7ACA">
            <w:pPr>
              <w:pStyle w:val="Lijstalinea"/>
              <w:numPr>
                <w:ilvl w:val="0"/>
                <w:numId w:val="15"/>
              </w:numPr>
              <w:shd w:val="clear" w:color="auto" w:fill="FFFFFF"/>
              <w:spacing w:after="192" w:line="259" w:lineRule="auto"/>
              <w:jc w:val="both"/>
              <w:rPr>
                <w:rFonts w:ascii="Tahoma" w:hAnsi="Tahoma" w:cs="Tahoma"/>
                <w:color w:val="003469"/>
              </w:rPr>
            </w:pPr>
            <w:r w:rsidRPr="00E22B56">
              <w:rPr>
                <w:rFonts w:ascii="Tahoma" w:hAnsi="Tahoma" w:cs="Tahoma"/>
                <w:color w:val="003469"/>
              </w:rPr>
              <w:t>opdrachten</w:t>
            </w:r>
            <w:r w:rsidR="00FF7DCB" w:rsidRPr="00E22B56">
              <w:rPr>
                <w:rFonts w:ascii="Tahoma" w:hAnsi="Tahoma" w:cs="Tahoma"/>
                <w:color w:val="003469"/>
              </w:rPr>
              <w:t xml:space="preserve"> (individueel en/of kleine groepen)</w:t>
            </w:r>
            <w:r w:rsidRPr="00E22B56">
              <w:rPr>
                <w:rFonts w:ascii="Tahoma" w:hAnsi="Tahoma" w:cs="Tahoma"/>
                <w:color w:val="003469"/>
              </w:rPr>
              <w:t xml:space="preserve"> en oefeningen voorbereiden en uitwerken</w:t>
            </w:r>
          </w:p>
          <w:p w14:paraId="0AF28CAE" w14:textId="694687F7" w:rsidR="007E42DC" w:rsidRPr="009D38FC" w:rsidRDefault="00713D39" w:rsidP="00CD60EA">
            <w:pPr>
              <w:shd w:val="clear" w:color="auto" w:fill="FFFFFF"/>
              <w:spacing w:after="192"/>
              <w:rPr>
                <w:rFonts w:ascii="Tahoma" w:hAnsi="Tahoma" w:cs="Tahoma"/>
                <w:color w:val="003469"/>
              </w:rPr>
            </w:pPr>
            <w:r w:rsidRPr="00E22B56">
              <w:rPr>
                <w:rFonts w:ascii="Tahoma" w:hAnsi="Tahoma" w:cs="Tahoma"/>
                <w:color w:val="003469"/>
              </w:rPr>
              <w:t xml:space="preserve">De </w:t>
            </w:r>
            <w:r w:rsidR="00E447E9" w:rsidRPr="00E22B56">
              <w:rPr>
                <w:rFonts w:ascii="Tahoma" w:hAnsi="Tahoma" w:cs="Tahoma"/>
                <w:color w:val="003469"/>
              </w:rPr>
              <w:t>deelnemer</w:t>
            </w:r>
            <w:r w:rsidRPr="00E22B56">
              <w:rPr>
                <w:rFonts w:ascii="Tahoma" w:hAnsi="Tahoma" w:cs="Tahoma"/>
                <w:color w:val="003469"/>
              </w:rPr>
              <w:t xml:space="preserve"> is zelf verantwoordelijk om deze uren nuttig in te vullen naargelang de persoonlijke of groepsnoden.</w:t>
            </w:r>
          </w:p>
        </w:tc>
      </w:tr>
    </w:tbl>
    <w:p w14:paraId="184DFD6A" w14:textId="77777777" w:rsidR="00151E90" w:rsidRPr="00067922" w:rsidRDefault="00151E90" w:rsidP="006D1592">
      <w:pPr>
        <w:rPr>
          <w:rFonts w:ascii="Tahoma" w:hAnsi="Tahoma" w:cs="Tahoma"/>
        </w:rPr>
      </w:pPr>
    </w:p>
    <w:p w14:paraId="2196E852" w14:textId="7D29107A" w:rsidR="004813E6" w:rsidRPr="004F53D8" w:rsidRDefault="003F3012" w:rsidP="00B7268E">
      <w:pPr>
        <w:pStyle w:val="Kop1"/>
        <w:rPr>
          <w:rFonts w:ascii="Tahoma" w:hAnsi="Tahoma" w:cs="Tahoma"/>
          <w:color w:val="003469"/>
        </w:rPr>
      </w:pPr>
      <w:r w:rsidRPr="004F53D8">
        <w:rPr>
          <w:rFonts w:ascii="Tahoma" w:hAnsi="Tahoma" w:cs="Tahoma"/>
          <w:color w:val="003469"/>
        </w:rPr>
        <w:t>Rubrieken niveau evaluatieactiviteit</w:t>
      </w:r>
    </w:p>
    <w:p w14:paraId="4D5DBE3D" w14:textId="12D7F81A" w:rsidR="004813E6" w:rsidRPr="004F53D8" w:rsidRDefault="004813E6" w:rsidP="00B7268E">
      <w:pPr>
        <w:pStyle w:val="Kop2"/>
        <w:rPr>
          <w:rFonts w:ascii="Tahoma" w:hAnsi="Tahoma" w:cs="Tahoma"/>
          <w:b/>
          <w:bCs/>
          <w:color w:val="E30046"/>
        </w:rPr>
      </w:pPr>
      <w:r w:rsidRPr="004F53D8">
        <w:rPr>
          <w:rFonts w:ascii="Tahoma" w:hAnsi="Tahoma" w:cs="Tahoma"/>
          <w:b/>
          <w:bCs/>
          <w:color w:val="E30046"/>
        </w:rPr>
        <w:t>Beschrijving evaluatieactiviteit(en)</w:t>
      </w:r>
    </w:p>
    <w:tbl>
      <w:tblPr>
        <w:tblStyle w:val="Tabelraster"/>
        <w:tblW w:w="0" w:type="auto"/>
        <w:tblLook w:val="04A0" w:firstRow="1" w:lastRow="0" w:firstColumn="1" w:lastColumn="0" w:noHBand="0" w:noVBand="1"/>
      </w:tblPr>
      <w:tblGrid>
        <w:gridCol w:w="9062"/>
      </w:tblGrid>
      <w:tr w:rsidR="000C7D26" w:rsidRPr="000C7D26" w14:paraId="2219FE37" w14:textId="77777777" w:rsidTr="004813E6">
        <w:tc>
          <w:tcPr>
            <w:tcW w:w="9062" w:type="dxa"/>
          </w:tcPr>
          <w:p w14:paraId="75C02EF6" w14:textId="23E4AA85" w:rsidR="00715BD4" w:rsidRDefault="00870C19" w:rsidP="00870C19">
            <w:pPr>
              <w:spacing w:before="100" w:beforeAutospacing="1" w:after="100" w:afterAutospacing="1"/>
              <w:rPr>
                <w:rFonts w:ascii="Tahoma" w:hAnsi="Tahoma" w:cs="Tahoma"/>
                <w:color w:val="003469"/>
              </w:rPr>
            </w:pPr>
            <w:r w:rsidRPr="00E22B56">
              <w:rPr>
                <w:rFonts w:ascii="Tahoma" w:hAnsi="Tahoma" w:cs="Tahoma"/>
                <w:color w:val="003469"/>
              </w:rPr>
              <w:t xml:space="preserve">De </w:t>
            </w:r>
            <w:r w:rsidR="00E447E9" w:rsidRPr="00E22B56">
              <w:rPr>
                <w:rFonts w:ascii="Tahoma" w:hAnsi="Tahoma" w:cs="Tahoma"/>
                <w:color w:val="003469"/>
              </w:rPr>
              <w:t>deelnemer</w:t>
            </w:r>
            <w:r w:rsidRPr="00E22B56">
              <w:rPr>
                <w:rFonts w:ascii="Tahoma" w:hAnsi="Tahoma" w:cs="Tahoma"/>
                <w:color w:val="003469"/>
              </w:rPr>
              <w:t xml:space="preserve"> </w:t>
            </w:r>
            <w:r w:rsidR="0039348A">
              <w:rPr>
                <w:rFonts w:ascii="Tahoma" w:hAnsi="Tahoma" w:cs="Tahoma"/>
                <w:color w:val="003469"/>
              </w:rPr>
              <w:t>toont</w:t>
            </w:r>
            <w:r w:rsidRPr="00E22B56">
              <w:rPr>
                <w:rFonts w:ascii="Tahoma" w:hAnsi="Tahoma" w:cs="Tahoma"/>
                <w:color w:val="003469"/>
              </w:rPr>
              <w:t xml:space="preserve"> aan dat </w:t>
            </w:r>
            <w:r w:rsidR="0039348A">
              <w:rPr>
                <w:rFonts w:ascii="Tahoma" w:hAnsi="Tahoma" w:cs="Tahoma"/>
                <w:color w:val="003469"/>
              </w:rPr>
              <w:t xml:space="preserve">hij/zij de </w:t>
            </w:r>
            <w:r w:rsidR="009D38FC">
              <w:rPr>
                <w:rFonts w:ascii="Tahoma" w:hAnsi="Tahoma" w:cs="Tahoma"/>
                <w:color w:val="003469"/>
              </w:rPr>
              <w:t xml:space="preserve">zeven </w:t>
            </w:r>
            <w:r w:rsidR="0039348A">
              <w:rPr>
                <w:rFonts w:ascii="Tahoma" w:hAnsi="Tahoma" w:cs="Tahoma"/>
                <w:color w:val="003469"/>
              </w:rPr>
              <w:t xml:space="preserve">competenties van coaching beheerst.  </w:t>
            </w:r>
          </w:p>
          <w:p w14:paraId="16A7AF23" w14:textId="644C9500" w:rsidR="00205A33" w:rsidRPr="00205A33" w:rsidRDefault="00205A33" w:rsidP="00205A33">
            <w:pPr>
              <w:spacing w:after="160" w:line="259" w:lineRule="auto"/>
              <w:rPr>
                <w:rFonts w:ascii="Tahoma" w:hAnsi="Tahoma" w:cs="Tahoma"/>
                <w:color w:val="003469"/>
              </w:rPr>
            </w:pPr>
            <w:r w:rsidRPr="00205A33">
              <w:rPr>
                <w:rFonts w:ascii="Tahoma" w:hAnsi="Tahoma" w:cs="Tahoma"/>
                <w:color w:val="003469"/>
              </w:rPr>
              <w:t xml:space="preserve">De evaluatie gebeurt aan de hand van een </w:t>
            </w:r>
            <w:r w:rsidRPr="00205A33">
              <w:rPr>
                <w:rFonts w:ascii="Tahoma" w:hAnsi="Tahoma" w:cs="Tahoma"/>
                <w:b/>
                <w:bCs/>
                <w:color w:val="003469"/>
              </w:rPr>
              <w:t>portfolio</w:t>
            </w:r>
            <w:r w:rsidRPr="00205A33">
              <w:rPr>
                <w:rFonts w:ascii="Tahoma" w:hAnsi="Tahoma" w:cs="Tahoma"/>
                <w:color w:val="003469"/>
              </w:rPr>
              <w:t xml:space="preserve">, waarin de </w:t>
            </w:r>
            <w:r>
              <w:rPr>
                <w:rFonts w:ascii="Tahoma" w:hAnsi="Tahoma" w:cs="Tahoma"/>
                <w:color w:val="003469"/>
              </w:rPr>
              <w:t>deelnemer</w:t>
            </w:r>
            <w:r w:rsidRPr="00205A33">
              <w:rPr>
                <w:rFonts w:ascii="Tahoma" w:hAnsi="Tahoma" w:cs="Tahoma"/>
                <w:color w:val="003469"/>
              </w:rPr>
              <w:t xml:space="preserve"> zijn/haar leerproces en competentieontwikkeling documenteert. Dit portfolio bevat minstens volgende elementen:</w:t>
            </w:r>
          </w:p>
          <w:p w14:paraId="39F6A1D0" w14:textId="77777777" w:rsidR="00205A33" w:rsidRPr="009E05EE" w:rsidRDefault="00205A33" w:rsidP="009E05EE">
            <w:pPr>
              <w:numPr>
                <w:ilvl w:val="0"/>
                <w:numId w:val="44"/>
              </w:numPr>
              <w:spacing w:after="160" w:line="259" w:lineRule="auto"/>
              <w:rPr>
                <w:rFonts w:ascii="Tahoma" w:hAnsi="Tahoma" w:cs="Tahoma"/>
                <w:color w:val="003469"/>
              </w:rPr>
            </w:pPr>
            <w:r w:rsidRPr="009E05EE">
              <w:rPr>
                <w:rFonts w:ascii="Tahoma" w:hAnsi="Tahoma" w:cs="Tahoma"/>
                <w:b/>
                <w:bCs/>
                <w:color w:val="003469"/>
              </w:rPr>
              <w:t>Een persoonlijk ontwikkelingsplan</w:t>
            </w:r>
            <w:r w:rsidRPr="009E05EE">
              <w:rPr>
                <w:rFonts w:ascii="Tahoma" w:hAnsi="Tahoma" w:cs="Tahoma"/>
                <w:color w:val="003469"/>
              </w:rPr>
              <w:t xml:space="preserve"> (POP)</w:t>
            </w:r>
          </w:p>
          <w:p w14:paraId="45AA8912" w14:textId="67A2DAAB" w:rsidR="00205A33" w:rsidRPr="009E05EE" w:rsidRDefault="00205A33" w:rsidP="009E05EE">
            <w:pPr>
              <w:numPr>
                <w:ilvl w:val="0"/>
                <w:numId w:val="44"/>
              </w:numPr>
              <w:spacing w:after="160" w:line="259" w:lineRule="auto"/>
              <w:rPr>
                <w:rFonts w:ascii="Tahoma" w:hAnsi="Tahoma" w:cs="Tahoma"/>
                <w:color w:val="003469"/>
              </w:rPr>
            </w:pPr>
            <w:r w:rsidRPr="009E05EE">
              <w:rPr>
                <w:rFonts w:ascii="Tahoma" w:hAnsi="Tahoma" w:cs="Tahoma"/>
                <w:b/>
                <w:bCs/>
                <w:color w:val="003469"/>
              </w:rPr>
              <w:t>Twee reflectieverslagen</w:t>
            </w:r>
            <w:r w:rsidRPr="009E05EE">
              <w:rPr>
                <w:rFonts w:ascii="Tahoma" w:hAnsi="Tahoma" w:cs="Tahoma"/>
                <w:color w:val="003469"/>
              </w:rPr>
              <w:t xml:space="preserve"> (op basis van een erkend reflectiemodel) van oefenmomenten</w:t>
            </w:r>
          </w:p>
          <w:p w14:paraId="3A594F95" w14:textId="58D77543" w:rsidR="00205A33" w:rsidRPr="009E05EE" w:rsidRDefault="00473086" w:rsidP="009E05EE">
            <w:pPr>
              <w:numPr>
                <w:ilvl w:val="0"/>
                <w:numId w:val="44"/>
              </w:numPr>
              <w:spacing w:after="160" w:line="259" w:lineRule="auto"/>
              <w:rPr>
                <w:rFonts w:ascii="Tahoma" w:hAnsi="Tahoma" w:cs="Tahoma"/>
                <w:color w:val="003469"/>
              </w:rPr>
            </w:pPr>
            <w:r w:rsidRPr="008F5FF9">
              <w:rPr>
                <w:rFonts w:ascii="Tahoma" w:hAnsi="Tahoma" w:cs="Tahoma"/>
                <w:b/>
                <w:bCs/>
                <w:color w:val="003469"/>
              </w:rPr>
              <w:t>Coach gesprek met cliënt</w:t>
            </w:r>
            <w:r w:rsidR="008F5FF9" w:rsidRPr="008F5FF9">
              <w:rPr>
                <w:rFonts w:ascii="Tahoma" w:hAnsi="Tahoma" w:cs="Tahoma"/>
                <w:b/>
                <w:bCs/>
                <w:color w:val="003469"/>
              </w:rPr>
              <w:t>:</w:t>
            </w:r>
            <w:r w:rsidR="008F5FF9">
              <w:rPr>
                <w:rFonts w:ascii="Tahoma" w:hAnsi="Tahoma" w:cs="Tahoma"/>
                <w:color w:val="003469"/>
              </w:rPr>
              <w:t xml:space="preserve"> vertrekkende vanuit een </w:t>
            </w:r>
            <w:r w:rsidR="000C319E">
              <w:rPr>
                <w:rFonts w:ascii="Tahoma" w:hAnsi="Tahoma" w:cs="Tahoma"/>
                <w:color w:val="003469"/>
              </w:rPr>
              <w:t>stress-gerelateerde coachvraag gaat de deelnemer gedurende 3 tot 5 sessie</w:t>
            </w:r>
            <w:r w:rsidR="0099651A">
              <w:rPr>
                <w:rFonts w:ascii="Tahoma" w:hAnsi="Tahoma" w:cs="Tahoma"/>
                <w:color w:val="003469"/>
              </w:rPr>
              <w:t>s</w:t>
            </w:r>
            <w:r w:rsidR="000C319E">
              <w:rPr>
                <w:rFonts w:ascii="Tahoma" w:hAnsi="Tahoma" w:cs="Tahoma"/>
                <w:color w:val="003469"/>
              </w:rPr>
              <w:t xml:space="preserve"> aan de slag met een cliënt</w:t>
            </w:r>
          </w:p>
          <w:p w14:paraId="75547185" w14:textId="77777777" w:rsidR="00E634B8" w:rsidRDefault="000C319E" w:rsidP="00E634B8">
            <w:pPr>
              <w:spacing w:after="160" w:line="259" w:lineRule="auto"/>
              <w:ind w:left="708"/>
              <w:rPr>
                <w:rFonts w:ascii="Tahoma" w:hAnsi="Tahoma" w:cs="Tahoma"/>
                <w:color w:val="003469"/>
              </w:rPr>
            </w:pPr>
            <w:r>
              <w:rPr>
                <w:rFonts w:ascii="Tahoma" w:hAnsi="Tahoma" w:cs="Tahoma"/>
                <w:color w:val="003469"/>
              </w:rPr>
              <w:t xml:space="preserve">Van elke sessie maakt de deelnemer een deskundig </w:t>
            </w:r>
            <w:r w:rsidR="00E634B8">
              <w:rPr>
                <w:rFonts w:ascii="Tahoma" w:hAnsi="Tahoma" w:cs="Tahoma"/>
                <w:color w:val="003469"/>
              </w:rPr>
              <w:t xml:space="preserve">inhoudelijke verslag en reflectieverslag. </w:t>
            </w:r>
          </w:p>
          <w:p w14:paraId="2127420E" w14:textId="3598FC26" w:rsidR="00205A33" w:rsidRPr="00E634B8" w:rsidRDefault="009E05EE" w:rsidP="00E634B8">
            <w:pPr>
              <w:pStyle w:val="Lijstalinea"/>
              <w:numPr>
                <w:ilvl w:val="0"/>
                <w:numId w:val="44"/>
              </w:numPr>
              <w:rPr>
                <w:rFonts w:ascii="Tahoma" w:hAnsi="Tahoma" w:cs="Tahoma"/>
                <w:color w:val="003469"/>
              </w:rPr>
            </w:pPr>
            <w:r w:rsidRPr="00E634B8">
              <w:rPr>
                <w:rFonts w:ascii="Tahoma" w:hAnsi="Tahoma" w:cs="Tahoma"/>
                <w:b/>
                <w:bCs/>
                <w:color w:val="003469"/>
              </w:rPr>
              <w:t>E</w:t>
            </w:r>
            <w:r w:rsidR="00205A33" w:rsidRPr="00E634B8">
              <w:rPr>
                <w:rFonts w:ascii="Tahoma" w:hAnsi="Tahoma" w:cs="Tahoma"/>
                <w:b/>
                <w:bCs/>
                <w:color w:val="003469"/>
              </w:rPr>
              <w:t>en eindverslag</w:t>
            </w:r>
            <w:r w:rsidR="00205A33" w:rsidRPr="00E634B8">
              <w:rPr>
                <w:rFonts w:ascii="Tahoma" w:hAnsi="Tahoma" w:cs="Tahoma"/>
                <w:color w:val="003469"/>
              </w:rPr>
              <w:t xml:space="preserve"> waarin de </w:t>
            </w:r>
            <w:r w:rsidR="00127B39" w:rsidRPr="00E634B8">
              <w:rPr>
                <w:rFonts w:ascii="Tahoma" w:hAnsi="Tahoma" w:cs="Tahoma"/>
                <w:color w:val="003469"/>
              </w:rPr>
              <w:t>deelnemer</w:t>
            </w:r>
            <w:r w:rsidR="00205A33" w:rsidRPr="00E634B8">
              <w:rPr>
                <w:rFonts w:ascii="Tahoma" w:hAnsi="Tahoma" w:cs="Tahoma"/>
                <w:color w:val="003469"/>
              </w:rPr>
              <w:t xml:space="preserve"> het eigen groeiproces reflecteert. Hierbij wordt per competentie beschreven wat de beginsituatie was, welke leeracties werden ondernomen en welke ontwikkeling werd gerealiseerd.</w:t>
            </w:r>
          </w:p>
          <w:p w14:paraId="2582B301" w14:textId="39B354C4" w:rsidR="00F30BDC" w:rsidRPr="000C7D26" w:rsidRDefault="00BE3DED" w:rsidP="007579C3">
            <w:pPr>
              <w:spacing w:before="100" w:beforeAutospacing="1" w:after="100" w:afterAutospacing="1"/>
              <w:rPr>
                <w:rFonts w:ascii="Tahoma" w:hAnsi="Tahoma" w:cs="Tahoma"/>
                <w:color w:val="003469"/>
              </w:rPr>
            </w:pPr>
            <w:r w:rsidRPr="00E22B56">
              <w:rPr>
                <w:rFonts w:ascii="Tahoma" w:hAnsi="Tahoma" w:cs="Tahoma"/>
                <w:color w:val="003469"/>
              </w:rPr>
              <w:t>De evaluatie wordt beoordeeld met een ‘geslaagd/niet geslaagd’-systeem.</w:t>
            </w:r>
            <w:r w:rsidRPr="000C7D26">
              <w:rPr>
                <w:rFonts w:ascii="Tahoma" w:hAnsi="Tahoma" w:cs="Tahoma"/>
                <w:color w:val="003469"/>
              </w:rPr>
              <w:t xml:space="preserve"> </w:t>
            </w:r>
          </w:p>
        </w:tc>
      </w:tr>
    </w:tbl>
    <w:p w14:paraId="5777B84E" w14:textId="77777777" w:rsidR="000E67B5" w:rsidRPr="00067922" w:rsidRDefault="000E67B5" w:rsidP="000E67B5">
      <w:pPr>
        <w:rPr>
          <w:rFonts w:ascii="Tahoma" w:hAnsi="Tahoma" w:cs="Tahoma"/>
        </w:rPr>
      </w:pPr>
    </w:p>
    <w:p w14:paraId="1A04E8E4" w14:textId="06AA8134" w:rsidR="00A07D15" w:rsidRPr="00067922" w:rsidRDefault="00271581" w:rsidP="00DF1101">
      <w:pPr>
        <w:pStyle w:val="Kop2"/>
        <w:rPr>
          <w:rFonts w:ascii="Tahoma" w:hAnsi="Tahoma" w:cs="Tahoma"/>
          <w:b/>
          <w:bCs/>
        </w:rPr>
      </w:pPr>
      <w:r w:rsidRPr="00067922">
        <w:rPr>
          <w:rFonts w:ascii="Tahoma" w:hAnsi="Tahoma" w:cs="Tahoma"/>
          <w:b/>
          <w:bCs/>
        </w:rPr>
        <w:t>Evaluatievorm</w:t>
      </w:r>
    </w:p>
    <w:tbl>
      <w:tblPr>
        <w:tblStyle w:val="Tabelraster"/>
        <w:tblW w:w="0" w:type="auto"/>
        <w:tblLook w:val="04A0" w:firstRow="1" w:lastRow="0" w:firstColumn="1" w:lastColumn="0" w:noHBand="0" w:noVBand="1"/>
      </w:tblPr>
      <w:tblGrid>
        <w:gridCol w:w="9062"/>
      </w:tblGrid>
      <w:tr w:rsidR="000C7D26" w:rsidRPr="000C7D26" w14:paraId="16F709EF" w14:textId="77777777" w:rsidTr="00400788">
        <w:tc>
          <w:tcPr>
            <w:tcW w:w="9062" w:type="dxa"/>
          </w:tcPr>
          <w:p w14:paraId="3DCC07A2" w14:textId="1E332DCB" w:rsidR="00722687" w:rsidRPr="000F6E52" w:rsidRDefault="00722687" w:rsidP="000F6E52">
            <w:pPr>
              <w:rPr>
                <w:rFonts w:ascii="Tahoma" w:hAnsi="Tahoma" w:cs="Tahoma"/>
                <w:color w:val="003469"/>
              </w:rPr>
            </w:pPr>
          </w:p>
          <w:p w14:paraId="69F1B4FD" w14:textId="77777777" w:rsidR="00B611D3" w:rsidRPr="00E22B56" w:rsidRDefault="00B611D3" w:rsidP="00A37664">
            <w:pPr>
              <w:pStyle w:val="Lijstalinea"/>
              <w:numPr>
                <w:ilvl w:val="0"/>
                <w:numId w:val="5"/>
              </w:numPr>
              <w:rPr>
                <w:rFonts w:ascii="Tahoma" w:hAnsi="Tahoma" w:cs="Tahoma"/>
                <w:color w:val="003469"/>
              </w:rPr>
            </w:pPr>
            <w:r w:rsidRPr="00E22B56">
              <w:rPr>
                <w:rFonts w:ascii="Tahoma" w:hAnsi="Tahoma" w:cs="Tahoma"/>
                <w:color w:val="003469"/>
              </w:rPr>
              <w:t xml:space="preserve">Schriftelijk </w:t>
            </w:r>
          </w:p>
          <w:p w14:paraId="5E4BA49D" w14:textId="1C9A2634" w:rsidR="00DE2600" w:rsidRPr="000F6E52" w:rsidRDefault="00DE2600" w:rsidP="000F6E52">
            <w:pPr>
              <w:rPr>
                <w:rFonts w:ascii="Tahoma" w:hAnsi="Tahoma" w:cs="Tahoma"/>
                <w:color w:val="003469"/>
              </w:rPr>
            </w:pPr>
          </w:p>
        </w:tc>
      </w:tr>
    </w:tbl>
    <w:p w14:paraId="10003540" w14:textId="77777777" w:rsidR="00B70652" w:rsidRPr="00067922" w:rsidRDefault="00B70652" w:rsidP="00B70652">
      <w:pPr>
        <w:rPr>
          <w:rFonts w:ascii="Tahoma" w:hAnsi="Tahoma" w:cs="Tahoma"/>
          <w:lang w:eastAsia="nl-BE"/>
        </w:rPr>
      </w:pPr>
    </w:p>
    <w:p w14:paraId="26FF2E5D" w14:textId="6CF5F5E2" w:rsidR="00663A0D" w:rsidRPr="00067922" w:rsidRDefault="00E52D52" w:rsidP="00DF1101">
      <w:pPr>
        <w:pStyle w:val="Kop2"/>
        <w:rPr>
          <w:rFonts w:ascii="Tahoma" w:hAnsi="Tahoma" w:cs="Tahoma"/>
          <w:b/>
          <w:bCs/>
        </w:rPr>
      </w:pPr>
      <w:r w:rsidRPr="00067922">
        <w:rPr>
          <w:rFonts w:ascii="Tahoma" w:hAnsi="Tahoma" w:cs="Tahoma"/>
          <w:b/>
          <w:bCs/>
        </w:rPr>
        <w:t>Aanpak tweede examenkans</w:t>
      </w:r>
    </w:p>
    <w:tbl>
      <w:tblPr>
        <w:tblStyle w:val="Tabelraster"/>
        <w:tblW w:w="0" w:type="auto"/>
        <w:tblLook w:val="04A0" w:firstRow="1" w:lastRow="0" w:firstColumn="1" w:lastColumn="0" w:noHBand="0" w:noVBand="1"/>
      </w:tblPr>
      <w:tblGrid>
        <w:gridCol w:w="9062"/>
      </w:tblGrid>
      <w:tr w:rsidR="000C7D26" w:rsidRPr="000C7D26" w14:paraId="1DBFECB9" w14:textId="77777777" w:rsidTr="009A7B23">
        <w:tc>
          <w:tcPr>
            <w:tcW w:w="9062" w:type="dxa"/>
          </w:tcPr>
          <w:p w14:paraId="50B98AC2" w14:textId="38BAC93C" w:rsidR="009026E9" w:rsidRPr="00E22B56" w:rsidRDefault="009026E9" w:rsidP="00F4019F">
            <w:pPr>
              <w:spacing w:before="100" w:beforeAutospacing="1" w:after="100" w:afterAutospacing="1"/>
              <w:rPr>
                <w:rFonts w:ascii="Tahoma" w:hAnsi="Tahoma" w:cs="Tahoma"/>
                <w:color w:val="003469"/>
              </w:rPr>
            </w:pPr>
            <w:r w:rsidRPr="00E22B56">
              <w:rPr>
                <w:rFonts w:ascii="Tahoma" w:hAnsi="Tahoma" w:cs="Tahoma"/>
                <w:color w:val="003469"/>
              </w:rPr>
              <w:t xml:space="preserve">Bij niet slagen krijgt de </w:t>
            </w:r>
            <w:r w:rsidR="00E447E9" w:rsidRPr="00E22B56">
              <w:rPr>
                <w:rFonts w:ascii="Tahoma" w:hAnsi="Tahoma" w:cs="Tahoma"/>
                <w:color w:val="003469"/>
              </w:rPr>
              <w:t>deelnemer</w:t>
            </w:r>
            <w:r w:rsidRPr="00E22B56">
              <w:rPr>
                <w:rFonts w:ascii="Tahoma" w:hAnsi="Tahoma" w:cs="Tahoma"/>
                <w:color w:val="003469"/>
              </w:rPr>
              <w:t xml:space="preserve"> een herkansingsopdracht. </w:t>
            </w:r>
          </w:p>
          <w:p w14:paraId="6DCA3C53" w14:textId="71ADF57F" w:rsidR="00091855" w:rsidRPr="00091855" w:rsidRDefault="009026E9" w:rsidP="00091855">
            <w:pPr>
              <w:spacing w:before="100" w:beforeAutospacing="1" w:after="100" w:afterAutospacing="1"/>
              <w:rPr>
                <w:rFonts w:ascii="Tahoma" w:hAnsi="Tahoma" w:cs="Tahoma"/>
                <w:color w:val="003469"/>
              </w:rPr>
            </w:pPr>
            <w:r w:rsidRPr="00E22B56">
              <w:rPr>
                <w:rFonts w:ascii="Tahoma" w:hAnsi="Tahoma" w:cs="Tahoma"/>
                <w:color w:val="003469"/>
              </w:rPr>
              <w:t xml:space="preserve">De </w:t>
            </w:r>
            <w:r w:rsidR="00E447E9" w:rsidRPr="00E22B56">
              <w:rPr>
                <w:rFonts w:ascii="Tahoma" w:hAnsi="Tahoma" w:cs="Tahoma"/>
                <w:color w:val="003469"/>
              </w:rPr>
              <w:t>deelnemer</w:t>
            </w:r>
            <w:r w:rsidRPr="00E22B56">
              <w:rPr>
                <w:rFonts w:ascii="Tahoma" w:hAnsi="Tahoma" w:cs="Tahoma"/>
                <w:color w:val="003469"/>
              </w:rPr>
              <w:t xml:space="preserve"> </w:t>
            </w:r>
            <w:r w:rsidR="00091855" w:rsidRPr="003612C8">
              <w:rPr>
                <w:rFonts w:ascii="Tahoma" w:hAnsi="Tahoma" w:cs="Tahoma"/>
                <w:color w:val="003469"/>
              </w:rPr>
              <w:t xml:space="preserve">herwerkt het portfolio op basis van de ontvangen feedback. Het portfolio wordt aangevuld en aangescherpt om alsnog aan te tonen dat de </w:t>
            </w:r>
            <w:r w:rsidR="009F6F36">
              <w:rPr>
                <w:rFonts w:ascii="Tahoma" w:hAnsi="Tahoma" w:cs="Tahoma"/>
                <w:color w:val="003469"/>
              </w:rPr>
              <w:t xml:space="preserve">zeven </w:t>
            </w:r>
            <w:r w:rsidR="00091855" w:rsidRPr="003612C8">
              <w:rPr>
                <w:rFonts w:ascii="Tahoma" w:hAnsi="Tahoma" w:cs="Tahoma"/>
                <w:color w:val="003469"/>
              </w:rPr>
              <w:t>competenties worden beheerst.</w:t>
            </w:r>
          </w:p>
          <w:p w14:paraId="37A0627F" w14:textId="7BC7E9F7" w:rsidR="00EC11C1" w:rsidRDefault="00EC11C1" w:rsidP="00F4019F">
            <w:pPr>
              <w:spacing w:before="100" w:beforeAutospacing="1" w:after="100" w:afterAutospacing="1"/>
              <w:rPr>
                <w:rFonts w:ascii="Tahoma" w:hAnsi="Tahoma" w:cs="Tahoma"/>
                <w:color w:val="003469"/>
              </w:rPr>
            </w:pPr>
            <w:r>
              <w:rPr>
                <w:rFonts w:ascii="Tahoma" w:hAnsi="Tahoma" w:cs="Tahoma"/>
                <w:color w:val="003469"/>
              </w:rPr>
              <w:lastRenderedPageBreak/>
              <w:t xml:space="preserve">Er bestaat een mogelijkheid dat de deelnemer het advies krijgt om opnieuw </w:t>
            </w:r>
            <w:r w:rsidR="00707053">
              <w:rPr>
                <w:rFonts w:ascii="Tahoma" w:hAnsi="Tahoma" w:cs="Tahoma"/>
                <w:color w:val="003469"/>
              </w:rPr>
              <w:t xml:space="preserve">verschillende gesprekken met een cliënt aan te gaan. </w:t>
            </w:r>
          </w:p>
          <w:p w14:paraId="12BAA7B1" w14:textId="595F49D5" w:rsidR="00091855" w:rsidRPr="000C7D26" w:rsidRDefault="00091855" w:rsidP="00F4019F">
            <w:pPr>
              <w:spacing w:before="100" w:beforeAutospacing="1" w:after="100" w:afterAutospacing="1"/>
              <w:rPr>
                <w:rFonts w:ascii="Tahoma" w:hAnsi="Tahoma" w:cs="Tahoma"/>
                <w:color w:val="003469"/>
              </w:rPr>
            </w:pPr>
            <w:r w:rsidRPr="003612C8">
              <w:rPr>
                <w:rFonts w:ascii="Tahoma" w:hAnsi="Tahoma" w:cs="Tahoma"/>
                <w:color w:val="003469"/>
              </w:rPr>
              <w:t>De evaluatie gebeurt opnieuw op basis van het bijgestuurde en aangevulde portfolio en wordt beoordeeld met een ‘geslaagd/niet geslaagd’-systeem.</w:t>
            </w:r>
          </w:p>
        </w:tc>
      </w:tr>
    </w:tbl>
    <w:p w14:paraId="506FD6E6" w14:textId="77777777" w:rsidR="009A7B23" w:rsidRPr="00067922" w:rsidRDefault="009A7B23" w:rsidP="009A7B23">
      <w:pPr>
        <w:rPr>
          <w:rFonts w:ascii="Tahoma" w:hAnsi="Tahoma" w:cs="Tahoma"/>
        </w:rPr>
      </w:pPr>
    </w:p>
    <w:sectPr w:rsidR="009A7B23" w:rsidRPr="0006792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A1B2E" w14:textId="77777777" w:rsidR="00C87136" w:rsidRDefault="00C87136" w:rsidP="00DB00AD">
      <w:pPr>
        <w:spacing w:after="0" w:line="240" w:lineRule="auto"/>
      </w:pPr>
      <w:r>
        <w:separator/>
      </w:r>
    </w:p>
  </w:endnote>
  <w:endnote w:type="continuationSeparator" w:id="0">
    <w:p w14:paraId="3F83A500" w14:textId="77777777" w:rsidR="00C87136" w:rsidRDefault="00C87136" w:rsidP="00DB00AD">
      <w:pPr>
        <w:spacing w:after="0" w:line="240" w:lineRule="auto"/>
      </w:pPr>
      <w:r>
        <w:continuationSeparator/>
      </w:r>
    </w:p>
  </w:endnote>
  <w:endnote w:type="continuationNotice" w:id="1">
    <w:p w14:paraId="013E4BA7" w14:textId="77777777" w:rsidR="00C87136" w:rsidRDefault="00C871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188AC20" w14:paraId="094EBEEB" w14:textId="77777777" w:rsidTr="4188AC20">
      <w:trPr>
        <w:trHeight w:val="300"/>
      </w:trPr>
      <w:tc>
        <w:tcPr>
          <w:tcW w:w="3020" w:type="dxa"/>
        </w:tcPr>
        <w:p w14:paraId="40A94C1E" w14:textId="4DCE7D08" w:rsidR="4188AC20" w:rsidRDefault="4188AC20" w:rsidP="4188AC20">
          <w:pPr>
            <w:pStyle w:val="Koptekst"/>
            <w:ind w:left="-115"/>
          </w:pPr>
        </w:p>
      </w:tc>
      <w:tc>
        <w:tcPr>
          <w:tcW w:w="3020" w:type="dxa"/>
        </w:tcPr>
        <w:p w14:paraId="58AD9DAB" w14:textId="65440BFB" w:rsidR="4188AC20" w:rsidRDefault="4188AC20" w:rsidP="4188AC20">
          <w:pPr>
            <w:pStyle w:val="Koptekst"/>
            <w:jc w:val="center"/>
          </w:pPr>
        </w:p>
      </w:tc>
      <w:tc>
        <w:tcPr>
          <w:tcW w:w="3020" w:type="dxa"/>
        </w:tcPr>
        <w:p w14:paraId="27321B59" w14:textId="6849E642" w:rsidR="4188AC20" w:rsidRDefault="4188AC20" w:rsidP="4188AC20">
          <w:pPr>
            <w:pStyle w:val="Koptekst"/>
            <w:ind w:right="-115"/>
            <w:jc w:val="right"/>
          </w:pPr>
        </w:p>
      </w:tc>
    </w:tr>
  </w:tbl>
  <w:p w14:paraId="3492A1BC" w14:textId="22D21B2F" w:rsidR="4188AC20" w:rsidRDefault="4188AC20" w:rsidP="4188AC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A6E29" w14:textId="77777777" w:rsidR="00C87136" w:rsidRDefault="00C87136" w:rsidP="00DB00AD">
      <w:pPr>
        <w:spacing w:after="0" w:line="240" w:lineRule="auto"/>
      </w:pPr>
      <w:r>
        <w:separator/>
      </w:r>
    </w:p>
  </w:footnote>
  <w:footnote w:type="continuationSeparator" w:id="0">
    <w:p w14:paraId="22D0CA9F" w14:textId="77777777" w:rsidR="00C87136" w:rsidRDefault="00C87136" w:rsidP="00DB00AD">
      <w:pPr>
        <w:spacing w:after="0" w:line="240" w:lineRule="auto"/>
      </w:pPr>
      <w:r>
        <w:continuationSeparator/>
      </w:r>
    </w:p>
  </w:footnote>
  <w:footnote w:type="continuationNotice" w:id="1">
    <w:p w14:paraId="17A3163C" w14:textId="77777777" w:rsidR="00C87136" w:rsidRDefault="00C871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42FB" w14:textId="1CC532DF" w:rsidR="00DB00AD" w:rsidRDefault="04940A02" w:rsidP="00DB00AD">
    <w:pPr>
      <w:pStyle w:val="Koptekst"/>
      <w:tabs>
        <w:tab w:val="clear" w:pos="4536"/>
        <w:tab w:val="clear" w:pos="9072"/>
        <w:tab w:val="left" w:pos="6696"/>
      </w:tabs>
    </w:pPr>
    <w:r>
      <w:t xml:space="preserve">                                                                                                  </w:t>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Pr="04940A02">
      <w:rPr>
        <w:noProof/>
        <w:lang w:eastAsia="nl-BE"/>
      </w:rPr>
      <w:t xml:space="preserve">                                                       </w:t>
    </w:r>
    <w:r w:rsidRPr="04940A02">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121"/>
    <w:multiLevelType w:val="multilevel"/>
    <w:tmpl w:val="9FA035BE"/>
    <w:lvl w:ilvl="0">
      <w:numFmt w:val="bullet"/>
      <w:lvlText w:val="-"/>
      <w:lvlJc w:val="left"/>
      <w:pPr>
        <w:tabs>
          <w:tab w:val="num" w:pos="720"/>
        </w:tabs>
        <w:ind w:left="720" w:hanging="360"/>
      </w:pPr>
      <w:rPr>
        <w:rFonts w:ascii="Aptos" w:eastAsiaTheme="minorHAnsi" w:hAnsi="Aptos" w:cstheme="minorBid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C2D78"/>
    <w:multiLevelType w:val="hybridMultilevel"/>
    <w:tmpl w:val="6C4AC844"/>
    <w:lvl w:ilvl="0" w:tplc="50D4285A">
      <w:start w:val="5"/>
      <w:numFmt w:val="bullet"/>
      <w:lvlText w:val=""/>
      <w:lvlJc w:val="left"/>
      <w:pPr>
        <w:ind w:left="567" w:hanging="360"/>
      </w:pPr>
      <w:rPr>
        <w:rFonts w:ascii="Wingdings" w:eastAsiaTheme="minorHAnsi" w:hAnsi="Wingdings" w:cstheme="minorBidi" w:hint="default"/>
      </w:rPr>
    </w:lvl>
    <w:lvl w:ilvl="1" w:tplc="08130003" w:tentative="1">
      <w:start w:val="1"/>
      <w:numFmt w:val="bullet"/>
      <w:lvlText w:val="o"/>
      <w:lvlJc w:val="left"/>
      <w:pPr>
        <w:ind w:left="1287" w:hanging="360"/>
      </w:pPr>
      <w:rPr>
        <w:rFonts w:ascii="Courier New" w:hAnsi="Courier New" w:cs="Courier New" w:hint="default"/>
      </w:rPr>
    </w:lvl>
    <w:lvl w:ilvl="2" w:tplc="08130005" w:tentative="1">
      <w:start w:val="1"/>
      <w:numFmt w:val="bullet"/>
      <w:lvlText w:val=""/>
      <w:lvlJc w:val="left"/>
      <w:pPr>
        <w:ind w:left="2007" w:hanging="360"/>
      </w:pPr>
      <w:rPr>
        <w:rFonts w:ascii="Wingdings" w:hAnsi="Wingdings" w:hint="default"/>
      </w:rPr>
    </w:lvl>
    <w:lvl w:ilvl="3" w:tplc="08130001" w:tentative="1">
      <w:start w:val="1"/>
      <w:numFmt w:val="bullet"/>
      <w:lvlText w:val=""/>
      <w:lvlJc w:val="left"/>
      <w:pPr>
        <w:ind w:left="2727" w:hanging="360"/>
      </w:pPr>
      <w:rPr>
        <w:rFonts w:ascii="Symbol" w:hAnsi="Symbol" w:hint="default"/>
      </w:rPr>
    </w:lvl>
    <w:lvl w:ilvl="4" w:tplc="08130003" w:tentative="1">
      <w:start w:val="1"/>
      <w:numFmt w:val="bullet"/>
      <w:lvlText w:val="o"/>
      <w:lvlJc w:val="left"/>
      <w:pPr>
        <w:ind w:left="3447" w:hanging="360"/>
      </w:pPr>
      <w:rPr>
        <w:rFonts w:ascii="Courier New" w:hAnsi="Courier New" w:cs="Courier New" w:hint="default"/>
      </w:rPr>
    </w:lvl>
    <w:lvl w:ilvl="5" w:tplc="08130005" w:tentative="1">
      <w:start w:val="1"/>
      <w:numFmt w:val="bullet"/>
      <w:lvlText w:val=""/>
      <w:lvlJc w:val="left"/>
      <w:pPr>
        <w:ind w:left="4167" w:hanging="360"/>
      </w:pPr>
      <w:rPr>
        <w:rFonts w:ascii="Wingdings" w:hAnsi="Wingdings" w:hint="default"/>
      </w:rPr>
    </w:lvl>
    <w:lvl w:ilvl="6" w:tplc="08130001" w:tentative="1">
      <w:start w:val="1"/>
      <w:numFmt w:val="bullet"/>
      <w:lvlText w:val=""/>
      <w:lvlJc w:val="left"/>
      <w:pPr>
        <w:ind w:left="4887" w:hanging="360"/>
      </w:pPr>
      <w:rPr>
        <w:rFonts w:ascii="Symbol" w:hAnsi="Symbol" w:hint="default"/>
      </w:rPr>
    </w:lvl>
    <w:lvl w:ilvl="7" w:tplc="08130003" w:tentative="1">
      <w:start w:val="1"/>
      <w:numFmt w:val="bullet"/>
      <w:lvlText w:val="o"/>
      <w:lvlJc w:val="left"/>
      <w:pPr>
        <w:ind w:left="5607" w:hanging="360"/>
      </w:pPr>
      <w:rPr>
        <w:rFonts w:ascii="Courier New" w:hAnsi="Courier New" w:cs="Courier New" w:hint="default"/>
      </w:rPr>
    </w:lvl>
    <w:lvl w:ilvl="8" w:tplc="08130005" w:tentative="1">
      <w:start w:val="1"/>
      <w:numFmt w:val="bullet"/>
      <w:lvlText w:val=""/>
      <w:lvlJc w:val="left"/>
      <w:pPr>
        <w:ind w:left="6327" w:hanging="360"/>
      </w:pPr>
      <w:rPr>
        <w:rFonts w:ascii="Wingdings" w:hAnsi="Wingdings" w:hint="default"/>
      </w:rPr>
    </w:lvl>
  </w:abstractNum>
  <w:abstractNum w:abstractNumId="2" w15:restartNumberingAfterBreak="0">
    <w:nsid w:val="12F46001"/>
    <w:multiLevelType w:val="multilevel"/>
    <w:tmpl w:val="EA148972"/>
    <w:lvl w:ilvl="0">
      <w:numFmt w:val="bullet"/>
      <w:lvlText w:val="-"/>
      <w:lvlJc w:val="left"/>
      <w:pPr>
        <w:tabs>
          <w:tab w:val="num" w:pos="360"/>
        </w:tabs>
        <w:ind w:left="360" w:hanging="360"/>
      </w:pPr>
      <w:rPr>
        <w:rFonts w:ascii="Aptos" w:eastAsiaTheme="minorHAnsi" w:hAnsi="Apto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6903AD1"/>
    <w:multiLevelType w:val="hybridMultilevel"/>
    <w:tmpl w:val="0456D442"/>
    <w:lvl w:ilvl="0" w:tplc="4DECE522">
      <w:start w:val="3"/>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19E64355"/>
    <w:multiLevelType w:val="hybridMultilevel"/>
    <w:tmpl w:val="8D8E2D9A"/>
    <w:lvl w:ilvl="0" w:tplc="EEB65E76">
      <w:start w:val="1"/>
      <w:numFmt w:val="bullet"/>
      <w:lvlText w:val="•"/>
      <w:lvlJc w:val="left"/>
      <w:pPr>
        <w:tabs>
          <w:tab w:val="num" w:pos="720"/>
        </w:tabs>
        <w:ind w:left="720" w:hanging="360"/>
      </w:pPr>
      <w:rPr>
        <w:rFonts w:ascii="Arial" w:hAnsi="Arial" w:hint="default"/>
      </w:rPr>
    </w:lvl>
    <w:lvl w:ilvl="1" w:tplc="5106D5CA" w:tentative="1">
      <w:start w:val="1"/>
      <w:numFmt w:val="bullet"/>
      <w:lvlText w:val="•"/>
      <w:lvlJc w:val="left"/>
      <w:pPr>
        <w:tabs>
          <w:tab w:val="num" w:pos="1440"/>
        </w:tabs>
        <w:ind w:left="1440" w:hanging="360"/>
      </w:pPr>
      <w:rPr>
        <w:rFonts w:ascii="Arial" w:hAnsi="Arial" w:hint="default"/>
      </w:rPr>
    </w:lvl>
    <w:lvl w:ilvl="2" w:tplc="4740CB48" w:tentative="1">
      <w:start w:val="1"/>
      <w:numFmt w:val="bullet"/>
      <w:lvlText w:val="•"/>
      <w:lvlJc w:val="left"/>
      <w:pPr>
        <w:tabs>
          <w:tab w:val="num" w:pos="2160"/>
        </w:tabs>
        <w:ind w:left="2160" w:hanging="360"/>
      </w:pPr>
      <w:rPr>
        <w:rFonts w:ascii="Arial" w:hAnsi="Arial" w:hint="default"/>
      </w:rPr>
    </w:lvl>
    <w:lvl w:ilvl="3" w:tplc="2056D938" w:tentative="1">
      <w:start w:val="1"/>
      <w:numFmt w:val="bullet"/>
      <w:lvlText w:val="•"/>
      <w:lvlJc w:val="left"/>
      <w:pPr>
        <w:tabs>
          <w:tab w:val="num" w:pos="2880"/>
        </w:tabs>
        <w:ind w:left="2880" w:hanging="360"/>
      </w:pPr>
      <w:rPr>
        <w:rFonts w:ascii="Arial" w:hAnsi="Arial" w:hint="default"/>
      </w:rPr>
    </w:lvl>
    <w:lvl w:ilvl="4" w:tplc="C038B92C" w:tentative="1">
      <w:start w:val="1"/>
      <w:numFmt w:val="bullet"/>
      <w:lvlText w:val="•"/>
      <w:lvlJc w:val="left"/>
      <w:pPr>
        <w:tabs>
          <w:tab w:val="num" w:pos="3600"/>
        </w:tabs>
        <w:ind w:left="3600" w:hanging="360"/>
      </w:pPr>
      <w:rPr>
        <w:rFonts w:ascii="Arial" w:hAnsi="Arial" w:hint="default"/>
      </w:rPr>
    </w:lvl>
    <w:lvl w:ilvl="5" w:tplc="795EA1D0" w:tentative="1">
      <w:start w:val="1"/>
      <w:numFmt w:val="bullet"/>
      <w:lvlText w:val="•"/>
      <w:lvlJc w:val="left"/>
      <w:pPr>
        <w:tabs>
          <w:tab w:val="num" w:pos="4320"/>
        </w:tabs>
        <w:ind w:left="4320" w:hanging="360"/>
      </w:pPr>
      <w:rPr>
        <w:rFonts w:ascii="Arial" w:hAnsi="Arial" w:hint="default"/>
      </w:rPr>
    </w:lvl>
    <w:lvl w:ilvl="6" w:tplc="5178C35E" w:tentative="1">
      <w:start w:val="1"/>
      <w:numFmt w:val="bullet"/>
      <w:lvlText w:val="•"/>
      <w:lvlJc w:val="left"/>
      <w:pPr>
        <w:tabs>
          <w:tab w:val="num" w:pos="5040"/>
        </w:tabs>
        <w:ind w:left="5040" w:hanging="360"/>
      </w:pPr>
      <w:rPr>
        <w:rFonts w:ascii="Arial" w:hAnsi="Arial" w:hint="default"/>
      </w:rPr>
    </w:lvl>
    <w:lvl w:ilvl="7" w:tplc="A2B81022" w:tentative="1">
      <w:start w:val="1"/>
      <w:numFmt w:val="bullet"/>
      <w:lvlText w:val="•"/>
      <w:lvlJc w:val="left"/>
      <w:pPr>
        <w:tabs>
          <w:tab w:val="num" w:pos="5760"/>
        </w:tabs>
        <w:ind w:left="5760" w:hanging="360"/>
      </w:pPr>
      <w:rPr>
        <w:rFonts w:ascii="Arial" w:hAnsi="Arial" w:hint="default"/>
      </w:rPr>
    </w:lvl>
    <w:lvl w:ilvl="8" w:tplc="66B80E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B32890"/>
    <w:multiLevelType w:val="hybridMultilevel"/>
    <w:tmpl w:val="B7F25E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A18213B"/>
    <w:multiLevelType w:val="hybridMultilevel"/>
    <w:tmpl w:val="0DA84D20"/>
    <w:lvl w:ilvl="0" w:tplc="4E2A38BA">
      <w:start w:val="1"/>
      <w:numFmt w:val="bullet"/>
      <w:lvlText w:val="•"/>
      <w:lvlJc w:val="left"/>
      <w:pPr>
        <w:tabs>
          <w:tab w:val="num" w:pos="720"/>
        </w:tabs>
        <w:ind w:left="720" w:hanging="360"/>
      </w:pPr>
      <w:rPr>
        <w:rFonts w:ascii="Arial" w:hAnsi="Arial" w:hint="default"/>
      </w:rPr>
    </w:lvl>
    <w:lvl w:ilvl="1" w:tplc="A0E05172" w:tentative="1">
      <w:start w:val="1"/>
      <w:numFmt w:val="bullet"/>
      <w:lvlText w:val="•"/>
      <w:lvlJc w:val="left"/>
      <w:pPr>
        <w:tabs>
          <w:tab w:val="num" w:pos="1440"/>
        </w:tabs>
        <w:ind w:left="1440" w:hanging="360"/>
      </w:pPr>
      <w:rPr>
        <w:rFonts w:ascii="Arial" w:hAnsi="Arial" w:hint="default"/>
      </w:rPr>
    </w:lvl>
    <w:lvl w:ilvl="2" w:tplc="ECBA5AD2" w:tentative="1">
      <w:start w:val="1"/>
      <w:numFmt w:val="bullet"/>
      <w:lvlText w:val="•"/>
      <w:lvlJc w:val="left"/>
      <w:pPr>
        <w:tabs>
          <w:tab w:val="num" w:pos="2160"/>
        </w:tabs>
        <w:ind w:left="2160" w:hanging="360"/>
      </w:pPr>
      <w:rPr>
        <w:rFonts w:ascii="Arial" w:hAnsi="Arial" w:hint="default"/>
      </w:rPr>
    </w:lvl>
    <w:lvl w:ilvl="3" w:tplc="B2ECA9E8" w:tentative="1">
      <w:start w:val="1"/>
      <w:numFmt w:val="bullet"/>
      <w:lvlText w:val="•"/>
      <w:lvlJc w:val="left"/>
      <w:pPr>
        <w:tabs>
          <w:tab w:val="num" w:pos="2880"/>
        </w:tabs>
        <w:ind w:left="2880" w:hanging="360"/>
      </w:pPr>
      <w:rPr>
        <w:rFonts w:ascii="Arial" w:hAnsi="Arial" w:hint="default"/>
      </w:rPr>
    </w:lvl>
    <w:lvl w:ilvl="4" w:tplc="9A3C838A" w:tentative="1">
      <w:start w:val="1"/>
      <w:numFmt w:val="bullet"/>
      <w:lvlText w:val="•"/>
      <w:lvlJc w:val="left"/>
      <w:pPr>
        <w:tabs>
          <w:tab w:val="num" w:pos="3600"/>
        </w:tabs>
        <w:ind w:left="3600" w:hanging="360"/>
      </w:pPr>
      <w:rPr>
        <w:rFonts w:ascii="Arial" w:hAnsi="Arial" w:hint="default"/>
      </w:rPr>
    </w:lvl>
    <w:lvl w:ilvl="5" w:tplc="E18AE6C6" w:tentative="1">
      <w:start w:val="1"/>
      <w:numFmt w:val="bullet"/>
      <w:lvlText w:val="•"/>
      <w:lvlJc w:val="left"/>
      <w:pPr>
        <w:tabs>
          <w:tab w:val="num" w:pos="4320"/>
        </w:tabs>
        <w:ind w:left="4320" w:hanging="360"/>
      </w:pPr>
      <w:rPr>
        <w:rFonts w:ascii="Arial" w:hAnsi="Arial" w:hint="default"/>
      </w:rPr>
    </w:lvl>
    <w:lvl w:ilvl="6" w:tplc="EDD25358" w:tentative="1">
      <w:start w:val="1"/>
      <w:numFmt w:val="bullet"/>
      <w:lvlText w:val="•"/>
      <w:lvlJc w:val="left"/>
      <w:pPr>
        <w:tabs>
          <w:tab w:val="num" w:pos="5040"/>
        </w:tabs>
        <w:ind w:left="5040" w:hanging="360"/>
      </w:pPr>
      <w:rPr>
        <w:rFonts w:ascii="Arial" w:hAnsi="Arial" w:hint="default"/>
      </w:rPr>
    </w:lvl>
    <w:lvl w:ilvl="7" w:tplc="EA36C5AE" w:tentative="1">
      <w:start w:val="1"/>
      <w:numFmt w:val="bullet"/>
      <w:lvlText w:val="•"/>
      <w:lvlJc w:val="left"/>
      <w:pPr>
        <w:tabs>
          <w:tab w:val="num" w:pos="5760"/>
        </w:tabs>
        <w:ind w:left="5760" w:hanging="360"/>
      </w:pPr>
      <w:rPr>
        <w:rFonts w:ascii="Arial" w:hAnsi="Arial" w:hint="default"/>
      </w:rPr>
    </w:lvl>
    <w:lvl w:ilvl="8" w:tplc="585C258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F98091F"/>
    <w:multiLevelType w:val="hybridMultilevel"/>
    <w:tmpl w:val="7952D18A"/>
    <w:lvl w:ilvl="0" w:tplc="55F63506">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02C5383"/>
    <w:multiLevelType w:val="hybridMultilevel"/>
    <w:tmpl w:val="41CA35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13C0170"/>
    <w:multiLevelType w:val="hybridMultilevel"/>
    <w:tmpl w:val="B60C88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4A1422F"/>
    <w:multiLevelType w:val="multilevel"/>
    <w:tmpl w:val="555871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6520CA"/>
    <w:multiLevelType w:val="hybridMultilevel"/>
    <w:tmpl w:val="30F0DF72"/>
    <w:lvl w:ilvl="0" w:tplc="AFEA1E64">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C7A47EA"/>
    <w:multiLevelType w:val="hybridMultilevel"/>
    <w:tmpl w:val="90D0207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1157A50"/>
    <w:multiLevelType w:val="hybridMultilevel"/>
    <w:tmpl w:val="BC1AA32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6963D07"/>
    <w:multiLevelType w:val="hybridMultilevel"/>
    <w:tmpl w:val="B578463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89C4464"/>
    <w:multiLevelType w:val="hybridMultilevel"/>
    <w:tmpl w:val="E2F2E2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99631A3"/>
    <w:multiLevelType w:val="hybridMultilevel"/>
    <w:tmpl w:val="D5BC4466"/>
    <w:lvl w:ilvl="0" w:tplc="902EBF06">
      <w:numFmt w:val="bullet"/>
      <w:lvlText w:val="-"/>
      <w:lvlJc w:val="left"/>
      <w:pPr>
        <w:ind w:left="720" w:hanging="360"/>
      </w:pPr>
      <w:rPr>
        <w:rFonts w:ascii="Tahoma" w:eastAsiaTheme="minorHAnsi"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9963799"/>
    <w:multiLevelType w:val="hybridMultilevel"/>
    <w:tmpl w:val="9F9C9026"/>
    <w:lvl w:ilvl="0" w:tplc="15329842">
      <w:start w:val="1"/>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B4E29B0"/>
    <w:multiLevelType w:val="hybridMultilevel"/>
    <w:tmpl w:val="0B7CFF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0411A3E"/>
    <w:multiLevelType w:val="hybridMultilevel"/>
    <w:tmpl w:val="000E9A1C"/>
    <w:lvl w:ilvl="0" w:tplc="AA4A6B9E">
      <w:start w:val="4"/>
      <w:numFmt w:val="bullet"/>
      <w:lvlText w:val=""/>
      <w:lvlJc w:val="left"/>
      <w:pPr>
        <w:ind w:left="720" w:hanging="360"/>
      </w:pPr>
      <w:rPr>
        <w:rFonts w:ascii="Symbol" w:eastAsiaTheme="minorHAnsi" w:hAnsi="Symbol"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3B347F6"/>
    <w:multiLevelType w:val="hybridMultilevel"/>
    <w:tmpl w:val="C1904F1C"/>
    <w:lvl w:ilvl="0" w:tplc="65F24B68">
      <w:start w:val="1"/>
      <w:numFmt w:val="bullet"/>
      <w:lvlText w:val="•"/>
      <w:lvlJc w:val="left"/>
      <w:pPr>
        <w:tabs>
          <w:tab w:val="num" w:pos="720"/>
        </w:tabs>
        <w:ind w:left="720" w:hanging="360"/>
      </w:pPr>
      <w:rPr>
        <w:rFonts w:ascii="Arial" w:hAnsi="Arial" w:hint="default"/>
      </w:rPr>
    </w:lvl>
    <w:lvl w:ilvl="1" w:tplc="36AE3606" w:tentative="1">
      <w:start w:val="1"/>
      <w:numFmt w:val="bullet"/>
      <w:lvlText w:val="•"/>
      <w:lvlJc w:val="left"/>
      <w:pPr>
        <w:tabs>
          <w:tab w:val="num" w:pos="1440"/>
        </w:tabs>
        <w:ind w:left="1440" w:hanging="360"/>
      </w:pPr>
      <w:rPr>
        <w:rFonts w:ascii="Arial" w:hAnsi="Arial" w:hint="default"/>
      </w:rPr>
    </w:lvl>
    <w:lvl w:ilvl="2" w:tplc="D9EA98A4" w:tentative="1">
      <w:start w:val="1"/>
      <w:numFmt w:val="bullet"/>
      <w:lvlText w:val="•"/>
      <w:lvlJc w:val="left"/>
      <w:pPr>
        <w:tabs>
          <w:tab w:val="num" w:pos="2160"/>
        </w:tabs>
        <w:ind w:left="2160" w:hanging="360"/>
      </w:pPr>
      <w:rPr>
        <w:rFonts w:ascii="Arial" w:hAnsi="Arial" w:hint="default"/>
      </w:rPr>
    </w:lvl>
    <w:lvl w:ilvl="3" w:tplc="753E29BC" w:tentative="1">
      <w:start w:val="1"/>
      <w:numFmt w:val="bullet"/>
      <w:lvlText w:val="•"/>
      <w:lvlJc w:val="left"/>
      <w:pPr>
        <w:tabs>
          <w:tab w:val="num" w:pos="2880"/>
        </w:tabs>
        <w:ind w:left="2880" w:hanging="360"/>
      </w:pPr>
      <w:rPr>
        <w:rFonts w:ascii="Arial" w:hAnsi="Arial" w:hint="default"/>
      </w:rPr>
    </w:lvl>
    <w:lvl w:ilvl="4" w:tplc="83D60E46" w:tentative="1">
      <w:start w:val="1"/>
      <w:numFmt w:val="bullet"/>
      <w:lvlText w:val="•"/>
      <w:lvlJc w:val="left"/>
      <w:pPr>
        <w:tabs>
          <w:tab w:val="num" w:pos="3600"/>
        </w:tabs>
        <w:ind w:left="3600" w:hanging="360"/>
      </w:pPr>
      <w:rPr>
        <w:rFonts w:ascii="Arial" w:hAnsi="Arial" w:hint="default"/>
      </w:rPr>
    </w:lvl>
    <w:lvl w:ilvl="5" w:tplc="15F254A6" w:tentative="1">
      <w:start w:val="1"/>
      <w:numFmt w:val="bullet"/>
      <w:lvlText w:val="•"/>
      <w:lvlJc w:val="left"/>
      <w:pPr>
        <w:tabs>
          <w:tab w:val="num" w:pos="4320"/>
        </w:tabs>
        <w:ind w:left="4320" w:hanging="360"/>
      </w:pPr>
      <w:rPr>
        <w:rFonts w:ascii="Arial" w:hAnsi="Arial" w:hint="default"/>
      </w:rPr>
    </w:lvl>
    <w:lvl w:ilvl="6" w:tplc="DC149B92" w:tentative="1">
      <w:start w:val="1"/>
      <w:numFmt w:val="bullet"/>
      <w:lvlText w:val="•"/>
      <w:lvlJc w:val="left"/>
      <w:pPr>
        <w:tabs>
          <w:tab w:val="num" w:pos="5040"/>
        </w:tabs>
        <w:ind w:left="5040" w:hanging="360"/>
      </w:pPr>
      <w:rPr>
        <w:rFonts w:ascii="Arial" w:hAnsi="Arial" w:hint="default"/>
      </w:rPr>
    </w:lvl>
    <w:lvl w:ilvl="7" w:tplc="D152BE0E" w:tentative="1">
      <w:start w:val="1"/>
      <w:numFmt w:val="bullet"/>
      <w:lvlText w:val="•"/>
      <w:lvlJc w:val="left"/>
      <w:pPr>
        <w:tabs>
          <w:tab w:val="num" w:pos="5760"/>
        </w:tabs>
        <w:ind w:left="5760" w:hanging="360"/>
      </w:pPr>
      <w:rPr>
        <w:rFonts w:ascii="Arial" w:hAnsi="Arial" w:hint="default"/>
      </w:rPr>
    </w:lvl>
    <w:lvl w:ilvl="8" w:tplc="96F262E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5141B16"/>
    <w:multiLevelType w:val="multilevel"/>
    <w:tmpl w:val="908C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1A14C4"/>
    <w:multiLevelType w:val="hybridMultilevel"/>
    <w:tmpl w:val="A1F6D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B65B45"/>
    <w:multiLevelType w:val="hybridMultilevel"/>
    <w:tmpl w:val="076C144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C370076"/>
    <w:multiLevelType w:val="multilevel"/>
    <w:tmpl w:val="E01C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43410D"/>
    <w:multiLevelType w:val="hybridMultilevel"/>
    <w:tmpl w:val="BF20CDBC"/>
    <w:lvl w:ilvl="0" w:tplc="638ED080">
      <w:start w:val="1"/>
      <w:numFmt w:val="bullet"/>
      <w:lvlText w:val="•"/>
      <w:lvlJc w:val="left"/>
      <w:pPr>
        <w:tabs>
          <w:tab w:val="num" w:pos="720"/>
        </w:tabs>
        <w:ind w:left="720" w:hanging="360"/>
      </w:pPr>
      <w:rPr>
        <w:rFonts w:ascii="Arial" w:hAnsi="Arial" w:hint="default"/>
      </w:rPr>
    </w:lvl>
    <w:lvl w:ilvl="1" w:tplc="567EA3A4" w:tentative="1">
      <w:start w:val="1"/>
      <w:numFmt w:val="bullet"/>
      <w:lvlText w:val="•"/>
      <w:lvlJc w:val="left"/>
      <w:pPr>
        <w:tabs>
          <w:tab w:val="num" w:pos="1440"/>
        </w:tabs>
        <w:ind w:left="1440" w:hanging="360"/>
      </w:pPr>
      <w:rPr>
        <w:rFonts w:ascii="Arial" w:hAnsi="Arial" w:hint="default"/>
      </w:rPr>
    </w:lvl>
    <w:lvl w:ilvl="2" w:tplc="61E2A708" w:tentative="1">
      <w:start w:val="1"/>
      <w:numFmt w:val="bullet"/>
      <w:lvlText w:val="•"/>
      <w:lvlJc w:val="left"/>
      <w:pPr>
        <w:tabs>
          <w:tab w:val="num" w:pos="2160"/>
        </w:tabs>
        <w:ind w:left="2160" w:hanging="360"/>
      </w:pPr>
      <w:rPr>
        <w:rFonts w:ascii="Arial" w:hAnsi="Arial" w:hint="default"/>
      </w:rPr>
    </w:lvl>
    <w:lvl w:ilvl="3" w:tplc="4B80D016" w:tentative="1">
      <w:start w:val="1"/>
      <w:numFmt w:val="bullet"/>
      <w:lvlText w:val="•"/>
      <w:lvlJc w:val="left"/>
      <w:pPr>
        <w:tabs>
          <w:tab w:val="num" w:pos="2880"/>
        </w:tabs>
        <w:ind w:left="2880" w:hanging="360"/>
      </w:pPr>
      <w:rPr>
        <w:rFonts w:ascii="Arial" w:hAnsi="Arial" w:hint="default"/>
      </w:rPr>
    </w:lvl>
    <w:lvl w:ilvl="4" w:tplc="8494A248" w:tentative="1">
      <w:start w:val="1"/>
      <w:numFmt w:val="bullet"/>
      <w:lvlText w:val="•"/>
      <w:lvlJc w:val="left"/>
      <w:pPr>
        <w:tabs>
          <w:tab w:val="num" w:pos="3600"/>
        </w:tabs>
        <w:ind w:left="3600" w:hanging="360"/>
      </w:pPr>
      <w:rPr>
        <w:rFonts w:ascii="Arial" w:hAnsi="Arial" w:hint="default"/>
      </w:rPr>
    </w:lvl>
    <w:lvl w:ilvl="5" w:tplc="5358EF88" w:tentative="1">
      <w:start w:val="1"/>
      <w:numFmt w:val="bullet"/>
      <w:lvlText w:val="•"/>
      <w:lvlJc w:val="left"/>
      <w:pPr>
        <w:tabs>
          <w:tab w:val="num" w:pos="4320"/>
        </w:tabs>
        <w:ind w:left="4320" w:hanging="360"/>
      </w:pPr>
      <w:rPr>
        <w:rFonts w:ascii="Arial" w:hAnsi="Arial" w:hint="default"/>
      </w:rPr>
    </w:lvl>
    <w:lvl w:ilvl="6" w:tplc="CFE2896E" w:tentative="1">
      <w:start w:val="1"/>
      <w:numFmt w:val="bullet"/>
      <w:lvlText w:val="•"/>
      <w:lvlJc w:val="left"/>
      <w:pPr>
        <w:tabs>
          <w:tab w:val="num" w:pos="5040"/>
        </w:tabs>
        <w:ind w:left="5040" w:hanging="360"/>
      </w:pPr>
      <w:rPr>
        <w:rFonts w:ascii="Arial" w:hAnsi="Arial" w:hint="default"/>
      </w:rPr>
    </w:lvl>
    <w:lvl w:ilvl="7" w:tplc="E8CEE664" w:tentative="1">
      <w:start w:val="1"/>
      <w:numFmt w:val="bullet"/>
      <w:lvlText w:val="•"/>
      <w:lvlJc w:val="left"/>
      <w:pPr>
        <w:tabs>
          <w:tab w:val="num" w:pos="5760"/>
        </w:tabs>
        <w:ind w:left="5760" w:hanging="360"/>
      </w:pPr>
      <w:rPr>
        <w:rFonts w:ascii="Arial" w:hAnsi="Arial" w:hint="default"/>
      </w:rPr>
    </w:lvl>
    <w:lvl w:ilvl="8" w:tplc="2A4ACD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D152F37"/>
    <w:multiLevelType w:val="multilevel"/>
    <w:tmpl w:val="82346B7E"/>
    <w:lvl w:ilvl="0">
      <w:numFmt w:val="bullet"/>
      <w:lvlText w:val="-"/>
      <w:lvlJc w:val="left"/>
      <w:pPr>
        <w:tabs>
          <w:tab w:val="num" w:pos="720"/>
        </w:tabs>
        <w:ind w:left="720" w:hanging="360"/>
      </w:pPr>
      <w:rPr>
        <w:rFonts w:ascii="Aptos" w:eastAsiaTheme="minorHAnsi" w:hAnsi="Aptos" w:cstheme="minorBid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FC69CE"/>
    <w:multiLevelType w:val="hybridMultilevel"/>
    <w:tmpl w:val="6082CBB6"/>
    <w:lvl w:ilvl="0" w:tplc="2D569090">
      <w:start w:val="2"/>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E994E7F"/>
    <w:multiLevelType w:val="hybridMultilevel"/>
    <w:tmpl w:val="F920F29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9" w15:restartNumberingAfterBreak="0">
    <w:nsid w:val="606A0389"/>
    <w:multiLevelType w:val="multilevel"/>
    <w:tmpl w:val="7F160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5050AE"/>
    <w:multiLevelType w:val="hybridMultilevel"/>
    <w:tmpl w:val="CEA4E10C"/>
    <w:lvl w:ilvl="0" w:tplc="4BE4DD5E">
      <w:start w:val="1"/>
      <w:numFmt w:val="bullet"/>
      <w:lvlText w:val="•"/>
      <w:lvlJc w:val="left"/>
      <w:pPr>
        <w:tabs>
          <w:tab w:val="num" w:pos="720"/>
        </w:tabs>
        <w:ind w:left="720" w:hanging="360"/>
      </w:pPr>
      <w:rPr>
        <w:rFonts w:ascii="Arial" w:hAnsi="Arial" w:hint="default"/>
      </w:rPr>
    </w:lvl>
    <w:lvl w:ilvl="1" w:tplc="22660FA8" w:tentative="1">
      <w:start w:val="1"/>
      <w:numFmt w:val="bullet"/>
      <w:lvlText w:val="•"/>
      <w:lvlJc w:val="left"/>
      <w:pPr>
        <w:tabs>
          <w:tab w:val="num" w:pos="1440"/>
        </w:tabs>
        <w:ind w:left="1440" w:hanging="360"/>
      </w:pPr>
      <w:rPr>
        <w:rFonts w:ascii="Arial" w:hAnsi="Arial" w:hint="default"/>
      </w:rPr>
    </w:lvl>
    <w:lvl w:ilvl="2" w:tplc="1F66E27A" w:tentative="1">
      <w:start w:val="1"/>
      <w:numFmt w:val="bullet"/>
      <w:lvlText w:val="•"/>
      <w:lvlJc w:val="left"/>
      <w:pPr>
        <w:tabs>
          <w:tab w:val="num" w:pos="2160"/>
        </w:tabs>
        <w:ind w:left="2160" w:hanging="360"/>
      </w:pPr>
      <w:rPr>
        <w:rFonts w:ascii="Arial" w:hAnsi="Arial" w:hint="default"/>
      </w:rPr>
    </w:lvl>
    <w:lvl w:ilvl="3" w:tplc="EEDAA228" w:tentative="1">
      <w:start w:val="1"/>
      <w:numFmt w:val="bullet"/>
      <w:lvlText w:val="•"/>
      <w:lvlJc w:val="left"/>
      <w:pPr>
        <w:tabs>
          <w:tab w:val="num" w:pos="2880"/>
        </w:tabs>
        <w:ind w:left="2880" w:hanging="360"/>
      </w:pPr>
      <w:rPr>
        <w:rFonts w:ascii="Arial" w:hAnsi="Arial" w:hint="default"/>
      </w:rPr>
    </w:lvl>
    <w:lvl w:ilvl="4" w:tplc="8ABA77AE" w:tentative="1">
      <w:start w:val="1"/>
      <w:numFmt w:val="bullet"/>
      <w:lvlText w:val="•"/>
      <w:lvlJc w:val="left"/>
      <w:pPr>
        <w:tabs>
          <w:tab w:val="num" w:pos="3600"/>
        </w:tabs>
        <w:ind w:left="3600" w:hanging="360"/>
      </w:pPr>
      <w:rPr>
        <w:rFonts w:ascii="Arial" w:hAnsi="Arial" w:hint="default"/>
      </w:rPr>
    </w:lvl>
    <w:lvl w:ilvl="5" w:tplc="F490EBB0" w:tentative="1">
      <w:start w:val="1"/>
      <w:numFmt w:val="bullet"/>
      <w:lvlText w:val="•"/>
      <w:lvlJc w:val="left"/>
      <w:pPr>
        <w:tabs>
          <w:tab w:val="num" w:pos="4320"/>
        </w:tabs>
        <w:ind w:left="4320" w:hanging="360"/>
      </w:pPr>
      <w:rPr>
        <w:rFonts w:ascii="Arial" w:hAnsi="Arial" w:hint="default"/>
      </w:rPr>
    </w:lvl>
    <w:lvl w:ilvl="6" w:tplc="63D0B1BA" w:tentative="1">
      <w:start w:val="1"/>
      <w:numFmt w:val="bullet"/>
      <w:lvlText w:val="•"/>
      <w:lvlJc w:val="left"/>
      <w:pPr>
        <w:tabs>
          <w:tab w:val="num" w:pos="5040"/>
        </w:tabs>
        <w:ind w:left="5040" w:hanging="360"/>
      </w:pPr>
      <w:rPr>
        <w:rFonts w:ascii="Arial" w:hAnsi="Arial" w:hint="default"/>
      </w:rPr>
    </w:lvl>
    <w:lvl w:ilvl="7" w:tplc="C06A3166" w:tentative="1">
      <w:start w:val="1"/>
      <w:numFmt w:val="bullet"/>
      <w:lvlText w:val="•"/>
      <w:lvlJc w:val="left"/>
      <w:pPr>
        <w:tabs>
          <w:tab w:val="num" w:pos="5760"/>
        </w:tabs>
        <w:ind w:left="5760" w:hanging="360"/>
      </w:pPr>
      <w:rPr>
        <w:rFonts w:ascii="Arial" w:hAnsi="Arial" w:hint="default"/>
      </w:rPr>
    </w:lvl>
    <w:lvl w:ilvl="8" w:tplc="9A9CBB7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9675513"/>
    <w:multiLevelType w:val="hybridMultilevel"/>
    <w:tmpl w:val="DDF47BEA"/>
    <w:lvl w:ilvl="0" w:tplc="37368D28">
      <w:start w:val="1"/>
      <w:numFmt w:val="bullet"/>
      <w:lvlText w:val="•"/>
      <w:lvlJc w:val="left"/>
      <w:pPr>
        <w:tabs>
          <w:tab w:val="num" w:pos="720"/>
        </w:tabs>
        <w:ind w:left="720" w:hanging="360"/>
      </w:pPr>
      <w:rPr>
        <w:rFonts w:ascii="Arial" w:hAnsi="Arial" w:hint="default"/>
      </w:rPr>
    </w:lvl>
    <w:lvl w:ilvl="1" w:tplc="D5860672" w:tentative="1">
      <w:start w:val="1"/>
      <w:numFmt w:val="bullet"/>
      <w:lvlText w:val="•"/>
      <w:lvlJc w:val="left"/>
      <w:pPr>
        <w:tabs>
          <w:tab w:val="num" w:pos="1440"/>
        </w:tabs>
        <w:ind w:left="1440" w:hanging="360"/>
      </w:pPr>
      <w:rPr>
        <w:rFonts w:ascii="Arial" w:hAnsi="Arial" w:hint="default"/>
      </w:rPr>
    </w:lvl>
    <w:lvl w:ilvl="2" w:tplc="7C66C47C" w:tentative="1">
      <w:start w:val="1"/>
      <w:numFmt w:val="bullet"/>
      <w:lvlText w:val="•"/>
      <w:lvlJc w:val="left"/>
      <w:pPr>
        <w:tabs>
          <w:tab w:val="num" w:pos="2160"/>
        </w:tabs>
        <w:ind w:left="2160" w:hanging="360"/>
      </w:pPr>
      <w:rPr>
        <w:rFonts w:ascii="Arial" w:hAnsi="Arial" w:hint="default"/>
      </w:rPr>
    </w:lvl>
    <w:lvl w:ilvl="3" w:tplc="46907AF8" w:tentative="1">
      <w:start w:val="1"/>
      <w:numFmt w:val="bullet"/>
      <w:lvlText w:val="•"/>
      <w:lvlJc w:val="left"/>
      <w:pPr>
        <w:tabs>
          <w:tab w:val="num" w:pos="2880"/>
        </w:tabs>
        <w:ind w:left="2880" w:hanging="360"/>
      </w:pPr>
      <w:rPr>
        <w:rFonts w:ascii="Arial" w:hAnsi="Arial" w:hint="default"/>
      </w:rPr>
    </w:lvl>
    <w:lvl w:ilvl="4" w:tplc="E564E660" w:tentative="1">
      <w:start w:val="1"/>
      <w:numFmt w:val="bullet"/>
      <w:lvlText w:val="•"/>
      <w:lvlJc w:val="left"/>
      <w:pPr>
        <w:tabs>
          <w:tab w:val="num" w:pos="3600"/>
        </w:tabs>
        <w:ind w:left="3600" w:hanging="360"/>
      </w:pPr>
      <w:rPr>
        <w:rFonts w:ascii="Arial" w:hAnsi="Arial" w:hint="default"/>
      </w:rPr>
    </w:lvl>
    <w:lvl w:ilvl="5" w:tplc="B48003D4" w:tentative="1">
      <w:start w:val="1"/>
      <w:numFmt w:val="bullet"/>
      <w:lvlText w:val="•"/>
      <w:lvlJc w:val="left"/>
      <w:pPr>
        <w:tabs>
          <w:tab w:val="num" w:pos="4320"/>
        </w:tabs>
        <w:ind w:left="4320" w:hanging="360"/>
      </w:pPr>
      <w:rPr>
        <w:rFonts w:ascii="Arial" w:hAnsi="Arial" w:hint="default"/>
      </w:rPr>
    </w:lvl>
    <w:lvl w:ilvl="6" w:tplc="1BC23462" w:tentative="1">
      <w:start w:val="1"/>
      <w:numFmt w:val="bullet"/>
      <w:lvlText w:val="•"/>
      <w:lvlJc w:val="left"/>
      <w:pPr>
        <w:tabs>
          <w:tab w:val="num" w:pos="5040"/>
        </w:tabs>
        <w:ind w:left="5040" w:hanging="360"/>
      </w:pPr>
      <w:rPr>
        <w:rFonts w:ascii="Arial" w:hAnsi="Arial" w:hint="default"/>
      </w:rPr>
    </w:lvl>
    <w:lvl w:ilvl="7" w:tplc="ED1C00BC" w:tentative="1">
      <w:start w:val="1"/>
      <w:numFmt w:val="bullet"/>
      <w:lvlText w:val="•"/>
      <w:lvlJc w:val="left"/>
      <w:pPr>
        <w:tabs>
          <w:tab w:val="num" w:pos="5760"/>
        </w:tabs>
        <w:ind w:left="5760" w:hanging="360"/>
      </w:pPr>
      <w:rPr>
        <w:rFonts w:ascii="Arial" w:hAnsi="Arial" w:hint="default"/>
      </w:rPr>
    </w:lvl>
    <w:lvl w:ilvl="8" w:tplc="783E5C5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9DC7908"/>
    <w:multiLevelType w:val="multilevel"/>
    <w:tmpl w:val="29E8FD9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lvlText w:val="%1.%2.%3"/>
      <w:lvlJc w:val="left"/>
      <w:pPr>
        <w:ind w:left="1572"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3" w15:restartNumberingAfterBreak="0">
    <w:nsid w:val="6BCD62C2"/>
    <w:multiLevelType w:val="hybridMultilevel"/>
    <w:tmpl w:val="0BE21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96776B"/>
    <w:multiLevelType w:val="multilevel"/>
    <w:tmpl w:val="40D81AD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5" w15:restartNumberingAfterBreak="0">
    <w:nsid w:val="6DFE682D"/>
    <w:multiLevelType w:val="hybridMultilevel"/>
    <w:tmpl w:val="D74E5CF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F9C76A3"/>
    <w:multiLevelType w:val="hybridMultilevel"/>
    <w:tmpl w:val="43BCEF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0DA3C40"/>
    <w:multiLevelType w:val="multilevel"/>
    <w:tmpl w:val="555871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9E08B0"/>
    <w:multiLevelType w:val="multilevel"/>
    <w:tmpl w:val="E6F60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C90443"/>
    <w:multiLevelType w:val="hybridMultilevel"/>
    <w:tmpl w:val="BC26889E"/>
    <w:lvl w:ilvl="0" w:tplc="8A1AACF2">
      <w:start w:val="1"/>
      <w:numFmt w:val="decimal"/>
      <w:pStyle w:val="Kop3"/>
      <w:lvlText w:val="1.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7EC46AE2"/>
    <w:multiLevelType w:val="multilevel"/>
    <w:tmpl w:val="B3AECA7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538745">
    <w:abstractNumId w:val="32"/>
  </w:num>
  <w:num w:numId="2" w16cid:durableId="202597718">
    <w:abstractNumId w:val="16"/>
  </w:num>
  <w:num w:numId="3" w16cid:durableId="1718551518">
    <w:abstractNumId w:val="17"/>
  </w:num>
  <w:num w:numId="4" w16cid:durableId="1151753076">
    <w:abstractNumId w:val="7"/>
  </w:num>
  <w:num w:numId="5" w16cid:durableId="247737583">
    <w:abstractNumId w:val="38"/>
  </w:num>
  <w:num w:numId="6" w16cid:durableId="1255825230">
    <w:abstractNumId w:val="39"/>
  </w:num>
  <w:num w:numId="7" w16cid:durableId="321278687">
    <w:abstractNumId w:val="36"/>
  </w:num>
  <w:num w:numId="8" w16cid:durableId="1881550295">
    <w:abstractNumId w:val="15"/>
  </w:num>
  <w:num w:numId="9" w16cid:durableId="1819420596">
    <w:abstractNumId w:val="3"/>
  </w:num>
  <w:num w:numId="10" w16cid:durableId="938297606">
    <w:abstractNumId w:val="1"/>
  </w:num>
  <w:num w:numId="11" w16cid:durableId="796681967">
    <w:abstractNumId w:val="8"/>
  </w:num>
  <w:num w:numId="12" w16cid:durableId="56435615">
    <w:abstractNumId w:val="18"/>
  </w:num>
  <w:num w:numId="13" w16cid:durableId="891311155">
    <w:abstractNumId w:val="13"/>
  </w:num>
  <w:num w:numId="14" w16cid:durableId="1790124077">
    <w:abstractNumId w:val="23"/>
  </w:num>
  <w:num w:numId="15" w16cid:durableId="885793165">
    <w:abstractNumId w:val="19"/>
  </w:num>
  <w:num w:numId="16" w16cid:durableId="1356997421">
    <w:abstractNumId w:val="32"/>
  </w:num>
  <w:num w:numId="17" w16cid:durableId="1070346710">
    <w:abstractNumId w:val="32"/>
  </w:num>
  <w:num w:numId="18" w16cid:durableId="880098453">
    <w:abstractNumId w:val="32"/>
  </w:num>
  <w:num w:numId="19" w16cid:durableId="1590969544">
    <w:abstractNumId w:val="32"/>
  </w:num>
  <w:num w:numId="20" w16cid:durableId="1903058804">
    <w:abstractNumId w:val="32"/>
  </w:num>
  <w:num w:numId="21" w16cid:durableId="1651253250">
    <w:abstractNumId w:val="32"/>
  </w:num>
  <w:num w:numId="22" w16cid:durableId="1485007607">
    <w:abstractNumId w:val="14"/>
  </w:num>
  <w:num w:numId="23" w16cid:durableId="1957330475">
    <w:abstractNumId w:val="24"/>
  </w:num>
  <w:num w:numId="24" w16cid:durableId="1205213646">
    <w:abstractNumId w:val="37"/>
  </w:num>
  <w:num w:numId="25" w16cid:durableId="1299453604">
    <w:abstractNumId w:val="10"/>
  </w:num>
  <w:num w:numId="26" w16cid:durableId="768619543">
    <w:abstractNumId w:val="27"/>
  </w:num>
  <w:num w:numId="27" w16cid:durableId="1048797743">
    <w:abstractNumId w:val="2"/>
  </w:num>
  <w:num w:numId="28" w16cid:durableId="724185765">
    <w:abstractNumId w:val="21"/>
  </w:num>
  <w:num w:numId="29" w16cid:durableId="2058968915">
    <w:abstractNumId w:val="26"/>
  </w:num>
  <w:num w:numId="30" w16cid:durableId="1529219942">
    <w:abstractNumId w:val="33"/>
  </w:num>
  <w:num w:numId="31" w16cid:durableId="1396274105">
    <w:abstractNumId w:val="0"/>
  </w:num>
  <w:num w:numId="32" w16cid:durableId="328295389">
    <w:abstractNumId w:val="22"/>
  </w:num>
  <w:num w:numId="33" w16cid:durableId="809709311">
    <w:abstractNumId w:val="9"/>
  </w:num>
  <w:num w:numId="34" w16cid:durableId="321592194">
    <w:abstractNumId w:val="28"/>
  </w:num>
  <w:num w:numId="35" w16cid:durableId="2097898887">
    <w:abstractNumId w:val="12"/>
  </w:num>
  <w:num w:numId="36" w16cid:durableId="1176188336">
    <w:abstractNumId w:val="29"/>
  </w:num>
  <w:num w:numId="37" w16cid:durableId="101734049">
    <w:abstractNumId w:val="5"/>
  </w:num>
  <w:num w:numId="38" w16cid:durableId="2134787343">
    <w:abstractNumId w:val="6"/>
  </w:num>
  <w:num w:numId="39" w16cid:durableId="1103764827">
    <w:abstractNumId w:val="25"/>
  </w:num>
  <w:num w:numId="40" w16cid:durableId="712925741">
    <w:abstractNumId w:val="31"/>
  </w:num>
  <w:num w:numId="41" w16cid:durableId="765736403">
    <w:abstractNumId w:val="20"/>
  </w:num>
  <w:num w:numId="42" w16cid:durableId="1943296190">
    <w:abstractNumId w:val="4"/>
  </w:num>
  <w:num w:numId="43" w16cid:durableId="959872017">
    <w:abstractNumId w:val="30"/>
  </w:num>
  <w:num w:numId="44" w16cid:durableId="477193325">
    <w:abstractNumId w:val="40"/>
  </w:num>
  <w:num w:numId="45" w16cid:durableId="2125271313">
    <w:abstractNumId w:val="34"/>
  </w:num>
  <w:num w:numId="46" w16cid:durableId="1439984716">
    <w:abstractNumId w:val="35"/>
  </w:num>
  <w:num w:numId="47" w16cid:durableId="97433265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012"/>
    <w:rsid w:val="0000347E"/>
    <w:rsid w:val="00030465"/>
    <w:rsid w:val="0003365A"/>
    <w:rsid w:val="00035772"/>
    <w:rsid w:val="00036E3D"/>
    <w:rsid w:val="00040380"/>
    <w:rsid w:val="0004246F"/>
    <w:rsid w:val="00044D92"/>
    <w:rsid w:val="0005185A"/>
    <w:rsid w:val="00055D9B"/>
    <w:rsid w:val="000610AD"/>
    <w:rsid w:val="000628CF"/>
    <w:rsid w:val="00067922"/>
    <w:rsid w:val="0007715D"/>
    <w:rsid w:val="0008238B"/>
    <w:rsid w:val="00091855"/>
    <w:rsid w:val="00091881"/>
    <w:rsid w:val="00092DAF"/>
    <w:rsid w:val="000956F7"/>
    <w:rsid w:val="00095C39"/>
    <w:rsid w:val="000960C7"/>
    <w:rsid w:val="0009753D"/>
    <w:rsid w:val="000A244E"/>
    <w:rsid w:val="000A6018"/>
    <w:rsid w:val="000B166F"/>
    <w:rsid w:val="000B4DE7"/>
    <w:rsid w:val="000C3143"/>
    <w:rsid w:val="000C319E"/>
    <w:rsid w:val="000C7D26"/>
    <w:rsid w:val="000D0BCD"/>
    <w:rsid w:val="000D22A2"/>
    <w:rsid w:val="000D36B8"/>
    <w:rsid w:val="000D4009"/>
    <w:rsid w:val="000D7E18"/>
    <w:rsid w:val="000E0DF7"/>
    <w:rsid w:val="000E3E9B"/>
    <w:rsid w:val="000E67B5"/>
    <w:rsid w:val="000E778A"/>
    <w:rsid w:val="000F4449"/>
    <w:rsid w:val="000F639D"/>
    <w:rsid w:val="000F6E52"/>
    <w:rsid w:val="000F77D6"/>
    <w:rsid w:val="00106B82"/>
    <w:rsid w:val="00107220"/>
    <w:rsid w:val="00110120"/>
    <w:rsid w:val="001120F5"/>
    <w:rsid w:val="0011296E"/>
    <w:rsid w:val="0011587C"/>
    <w:rsid w:val="00127B39"/>
    <w:rsid w:val="00134A0B"/>
    <w:rsid w:val="00151E90"/>
    <w:rsid w:val="0015383B"/>
    <w:rsid w:val="00153E95"/>
    <w:rsid w:val="00165946"/>
    <w:rsid w:val="00165CEB"/>
    <w:rsid w:val="00166639"/>
    <w:rsid w:val="001671F4"/>
    <w:rsid w:val="00167868"/>
    <w:rsid w:val="00173D80"/>
    <w:rsid w:val="0017410B"/>
    <w:rsid w:val="00176481"/>
    <w:rsid w:val="00176951"/>
    <w:rsid w:val="00177FE3"/>
    <w:rsid w:val="001848F4"/>
    <w:rsid w:val="001B0565"/>
    <w:rsid w:val="001B74ED"/>
    <w:rsid w:val="001C2E65"/>
    <w:rsid w:val="001D0670"/>
    <w:rsid w:val="001D204E"/>
    <w:rsid w:val="001D6332"/>
    <w:rsid w:val="001E5339"/>
    <w:rsid w:val="001F3E3F"/>
    <w:rsid w:val="001F59C4"/>
    <w:rsid w:val="001F70C3"/>
    <w:rsid w:val="001F79EE"/>
    <w:rsid w:val="002036DD"/>
    <w:rsid w:val="00205A33"/>
    <w:rsid w:val="00205CCE"/>
    <w:rsid w:val="0021103A"/>
    <w:rsid w:val="00211948"/>
    <w:rsid w:val="00211CBC"/>
    <w:rsid w:val="00212C59"/>
    <w:rsid w:val="00216A02"/>
    <w:rsid w:val="002226B3"/>
    <w:rsid w:val="00225119"/>
    <w:rsid w:val="00235FE8"/>
    <w:rsid w:val="00240D14"/>
    <w:rsid w:val="0024548F"/>
    <w:rsid w:val="002464E2"/>
    <w:rsid w:val="0025014C"/>
    <w:rsid w:val="00251BF7"/>
    <w:rsid w:val="002532AC"/>
    <w:rsid w:val="00257F14"/>
    <w:rsid w:val="00264FF9"/>
    <w:rsid w:val="00270FE6"/>
    <w:rsid w:val="00271581"/>
    <w:rsid w:val="00273A6D"/>
    <w:rsid w:val="002759FD"/>
    <w:rsid w:val="0028420A"/>
    <w:rsid w:val="00285517"/>
    <w:rsid w:val="00286F0E"/>
    <w:rsid w:val="002A1005"/>
    <w:rsid w:val="002A41EF"/>
    <w:rsid w:val="002B3A5E"/>
    <w:rsid w:val="002C71D1"/>
    <w:rsid w:val="002C7E80"/>
    <w:rsid w:val="002D12BD"/>
    <w:rsid w:val="002D272B"/>
    <w:rsid w:val="002E2939"/>
    <w:rsid w:val="002F07BA"/>
    <w:rsid w:val="002F167C"/>
    <w:rsid w:val="002F6D42"/>
    <w:rsid w:val="002F6EB0"/>
    <w:rsid w:val="0030325F"/>
    <w:rsid w:val="003041BD"/>
    <w:rsid w:val="00311230"/>
    <w:rsid w:val="00314C89"/>
    <w:rsid w:val="003263AE"/>
    <w:rsid w:val="00331812"/>
    <w:rsid w:val="0034486F"/>
    <w:rsid w:val="003464FF"/>
    <w:rsid w:val="00355002"/>
    <w:rsid w:val="003556BF"/>
    <w:rsid w:val="00356112"/>
    <w:rsid w:val="003612C8"/>
    <w:rsid w:val="003662DB"/>
    <w:rsid w:val="0037226A"/>
    <w:rsid w:val="00373137"/>
    <w:rsid w:val="00385613"/>
    <w:rsid w:val="00391115"/>
    <w:rsid w:val="0039336F"/>
    <w:rsid w:val="0039348A"/>
    <w:rsid w:val="003963BD"/>
    <w:rsid w:val="003A0554"/>
    <w:rsid w:val="003A3338"/>
    <w:rsid w:val="003A41EC"/>
    <w:rsid w:val="003A4BF4"/>
    <w:rsid w:val="003A710E"/>
    <w:rsid w:val="003B17BB"/>
    <w:rsid w:val="003C374D"/>
    <w:rsid w:val="003D4E2D"/>
    <w:rsid w:val="003E1869"/>
    <w:rsid w:val="003E3A98"/>
    <w:rsid w:val="003E6128"/>
    <w:rsid w:val="003F24DC"/>
    <w:rsid w:val="003F3012"/>
    <w:rsid w:val="00400788"/>
    <w:rsid w:val="00411A67"/>
    <w:rsid w:val="004152A3"/>
    <w:rsid w:val="0041697E"/>
    <w:rsid w:val="00417209"/>
    <w:rsid w:val="004221D9"/>
    <w:rsid w:val="00427369"/>
    <w:rsid w:val="004311BA"/>
    <w:rsid w:val="00433959"/>
    <w:rsid w:val="00442B29"/>
    <w:rsid w:val="00451E18"/>
    <w:rsid w:val="00454C44"/>
    <w:rsid w:val="00455C93"/>
    <w:rsid w:val="0046167F"/>
    <w:rsid w:val="0046552C"/>
    <w:rsid w:val="004701B6"/>
    <w:rsid w:val="00473086"/>
    <w:rsid w:val="004762DE"/>
    <w:rsid w:val="00476F94"/>
    <w:rsid w:val="00480974"/>
    <w:rsid w:val="00481232"/>
    <w:rsid w:val="004813E6"/>
    <w:rsid w:val="004836D9"/>
    <w:rsid w:val="004920DE"/>
    <w:rsid w:val="004A0718"/>
    <w:rsid w:val="004A1345"/>
    <w:rsid w:val="004A6127"/>
    <w:rsid w:val="004B1F89"/>
    <w:rsid w:val="004B37E9"/>
    <w:rsid w:val="004C4221"/>
    <w:rsid w:val="004D1DDD"/>
    <w:rsid w:val="004D7CC7"/>
    <w:rsid w:val="004E1C5B"/>
    <w:rsid w:val="004F06BC"/>
    <w:rsid w:val="004F0A78"/>
    <w:rsid w:val="004F53D8"/>
    <w:rsid w:val="00500672"/>
    <w:rsid w:val="00503339"/>
    <w:rsid w:val="00513F99"/>
    <w:rsid w:val="00520C52"/>
    <w:rsid w:val="00531360"/>
    <w:rsid w:val="0053428C"/>
    <w:rsid w:val="00534F3B"/>
    <w:rsid w:val="005354C3"/>
    <w:rsid w:val="005355B1"/>
    <w:rsid w:val="005430ED"/>
    <w:rsid w:val="00543869"/>
    <w:rsid w:val="00543A19"/>
    <w:rsid w:val="00543C00"/>
    <w:rsid w:val="0054464E"/>
    <w:rsid w:val="00547E13"/>
    <w:rsid w:val="005543E2"/>
    <w:rsid w:val="00562DFB"/>
    <w:rsid w:val="005647BF"/>
    <w:rsid w:val="00574588"/>
    <w:rsid w:val="00582351"/>
    <w:rsid w:val="00582DCD"/>
    <w:rsid w:val="00583B99"/>
    <w:rsid w:val="0058472E"/>
    <w:rsid w:val="00586A8A"/>
    <w:rsid w:val="005A5413"/>
    <w:rsid w:val="005A5987"/>
    <w:rsid w:val="005A796C"/>
    <w:rsid w:val="005B2513"/>
    <w:rsid w:val="005B283E"/>
    <w:rsid w:val="005C0A05"/>
    <w:rsid w:val="005C33A5"/>
    <w:rsid w:val="005C52E9"/>
    <w:rsid w:val="005D169C"/>
    <w:rsid w:val="005D3DC7"/>
    <w:rsid w:val="005D6A85"/>
    <w:rsid w:val="005E079D"/>
    <w:rsid w:val="005E1135"/>
    <w:rsid w:val="005E126A"/>
    <w:rsid w:val="005E559B"/>
    <w:rsid w:val="005F226A"/>
    <w:rsid w:val="005F5AD4"/>
    <w:rsid w:val="005F7150"/>
    <w:rsid w:val="005F7B55"/>
    <w:rsid w:val="00612D01"/>
    <w:rsid w:val="006223FC"/>
    <w:rsid w:val="006265D7"/>
    <w:rsid w:val="00632A52"/>
    <w:rsid w:val="00634502"/>
    <w:rsid w:val="00637F35"/>
    <w:rsid w:val="00641BBF"/>
    <w:rsid w:val="00642515"/>
    <w:rsid w:val="0064596D"/>
    <w:rsid w:val="00660DEF"/>
    <w:rsid w:val="00663A0D"/>
    <w:rsid w:val="00663D3D"/>
    <w:rsid w:val="00665A86"/>
    <w:rsid w:val="00665B8D"/>
    <w:rsid w:val="00666983"/>
    <w:rsid w:val="0067424A"/>
    <w:rsid w:val="00680217"/>
    <w:rsid w:val="0068670F"/>
    <w:rsid w:val="00691031"/>
    <w:rsid w:val="00691E12"/>
    <w:rsid w:val="006970B3"/>
    <w:rsid w:val="006A3792"/>
    <w:rsid w:val="006A4126"/>
    <w:rsid w:val="006A5E3E"/>
    <w:rsid w:val="006B0E93"/>
    <w:rsid w:val="006B4C81"/>
    <w:rsid w:val="006B7CEA"/>
    <w:rsid w:val="006C311D"/>
    <w:rsid w:val="006C5B3D"/>
    <w:rsid w:val="006D1592"/>
    <w:rsid w:val="006D2F0C"/>
    <w:rsid w:val="006D690E"/>
    <w:rsid w:val="006D7266"/>
    <w:rsid w:val="006E0DF4"/>
    <w:rsid w:val="006E40F8"/>
    <w:rsid w:val="006E58BF"/>
    <w:rsid w:val="006E770D"/>
    <w:rsid w:val="006F06B6"/>
    <w:rsid w:val="006F469F"/>
    <w:rsid w:val="00707053"/>
    <w:rsid w:val="00713D39"/>
    <w:rsid w:val="007141C7"/>
    <w:rsid w:val="00715BD4"/>
    <w:rsid w:val="0071730A"/>
    <w:rsid w:val="007200CA"/>
    <w:rsid w:val="00722687"/>
    <w:rsid w:val="00722CC5"/>
    <w:rsid w:val="00722FE9"/>
    <w:rsid w:val="00724DB5"/>
    <w:rsid w:val="00727B8D"/>
    <w:rsid w:val="00732D82"/>
    <w:rsid w:val="00734170"/>
    <w:rsid w:val="00741AB3"/>
    <w:rsid w:val="00752846"/>
    <w:rsid w:val="007544EA"/>
    <w:rsid w:val="007579C3"/>
    <w:rsid w:val="00760238"/>
    <w:rsid w:val="00760360"/>
    <w:rsid w:val="0076222A"/>
    <w:rsid w:val="00762A19"/>
    <w:rsid w:val="00762E48"/>
    <w:rsid w:val="00763907"/>
    <w:rsid w:val="00764648"/>
    <w:rsid w:val="00765762"/>
    <w:rsid w:val="00766159"/>
    <w:rsid w:val="00767426"/>
    <w:rsid w:val="00770594"/>
    <w:rsid w:val="00770A72"/>
    <w:rsid w:val="0077192A"/>
    <w:rsid w:val="0077345E"/>
    <w:rsid w:val="0077528F"/>
    <w:rsid w:val="00776D71"/>
    <w:rsid w:val="00781BFA"/>
    <w:rsid w:val="00790A59"/>
    <w:rsid w:val="007947A0"/>
    <w:rsid w:val="00796DF4"/>
    <w:rsid w:val="007A3D0B"/>
    <w:rsid w:val="007A4740"/>
    <w:rsid w:val="007A7E00"/>
    <w:rsid w:val="007B054F"/>
    <w:rsid w:val="007B5C6C"/>
    <w:rsid w:val="007B7A01"/>
    <w:rsid w:val="007C3613"/>
    <w:rsid w:val="007C61C2"/>
    <w:rsid w:val="007C6C63"/>
    <w:rsid w:val="007D1C6B"/>
    <w:rsid w:val="007D4A41"/>
    <w:rsid w:val="007D6AF3"/>
    <w:rsid w:val="007D704B"/>
    <w:rsid w:val="007E140D"/>
    <w:rsid w:val="007E1ABC"/>
    <w:rsid w:val="007E22F2"/>
    <w:rsid w:val="007E42DC"/>
    <w:rsid w:val="007F5363"/>
    <w:rsid w:val="00800E5F"/>
    <w:rsid w:val="0080196D"/>
    <w:rsid w:val="008021FC"/>
    <w:rsid w:val="008056B1"/>
    <w:rsid w:val="00806598"/>
    <w:rsid w:val="008105B4"/>
    <w:rsid w:val="00810E0B"/>
    <w:rsid w:val="008139D3"/>
    <w:rsid w:val="008175D2"/>
    <w:rsid w:val="00824606"/>
    <w:rsid w:val="00833EB9"/>
    <w:rsid w:val="008346BF"/>
    <w:rsid w:val="00840153"/>
    <w:rsid w:val="0084146D"/>
    <w:rsid w:val="008416BE"/>
    <w:rsid w:val="0085533C"/>
    <w:rsid w:val="00856385"/>
    <w:rsid w:val="00856FA8"/>
    <w:rsid w:val="00870C19"/>
    <w:rsid w:val="00873C97"/>
    <w:rsid w:val="0088247D"/>
    <w:rsid w:val="00883229"/>
    <w:rsid w:val="00885950"/>
    <w:rsid w:val="00893804"/>
    <w:rsid w:val="008A1649"/>
    <w:rsid w:val="008A2B2A"/>
    <w:rsid w:val="008A71FA"/>
    <w:rsid w:val="008B1CC3"/>
    <w:rsid w:val="008B36E3"/>
    <w:rsid w:val="008B4FF0"/>
    <w:rsid w:val="008B6DD9"/>
    <w:rsid w:val="008C401A"/>
    <w:rsid w:val="008C7ACA"/>
    <w:rsid w:val="008D0C44"/>
    <w:rsid w:val="008D22BD"/>
    <w:rsid w:val="008E4DB9"/>
    <w:rsid w:val="008F063F"/>
    <w:rsid w:val="008F28E5"/>
    <w:rsid w:val="008F2E25"/>
    <w:rsid w:val="008F39A1"/>
    <w:rsid w:val="008F4C50"/>
    <w:rsid w:val="008F5706"/>
    <w:rsid w:val="008F5FF9"/>
    <w:rsid w:val="009026E9"/>
    <w:rsid w:val="009033C9"/>
    <w:rsid w:val="00904836"/>
    <w:rsid w:val="00905240"/>
    <w:rsid w:val="009116CD"/>
    <w:rsid w:val="00916659"/>
    <w:rsid w:val="0091747E"/>
    <w:rsid w:val="009201F4"/>
    <w:rsid w:val="009223BB"/>
    <w:rsid w:val="00927D70"/>
    <w:rsid w:val="009349DA"/>
    <w:rsid w:val="00936990"/>
    <w:rsid w:val="0094636E"/>
    <w:rsid w:val="00954B27"/>
    <w:rsid w:val="00956C07"/>
    <w:rsid w:val="009613C6"/>
    <w:rsid w:val="009639C6"/>
    <w:rsid w:val="00971094"/>
    <w:rsid w:val="009748E7"/>
    <w:rsid w:val="00982CBD"/>
    <w:rsid w:val="0099403A"/>
    <w:rsid w:val="009950B8"/>
    <w:rsid w:val="009956D0"/>
    <w:rsid w:val="0099651A"/>
    <w:rsid w:val="009A0984"/>
    <w:rsid w:val="009A36D0"/>
    <w:rsid w:val="009A5AA4"/>
    <w:rsid w:val="009A6DF1"/>
    <w:rsid w:val="009A7B23"/>
    <w:rsid w:val="009B22FF"/>
    <w:rsid w:val="009B508C"/>
    <w:rsid w:val="009C4031"/>
    <w:rsid w:val="009D38FC"/>
    <w:rsid w:val="009E04BE"/>
    <w:rsid w:val="009E05EE"/>
    <w:rsid w:val="009E47CD"/>
    <w:rsid w:val="009F0027"/>
    <w:rsid w:val="009F3A44"/>
    <w:rsid w:val="009F3F28"/>
    <w:rsid w:val="009F590E"/>
    <w:rsid w:val="009F6F36"/>
    <w:rsid w:val="00A0152F"/>
    <w:rsid w:val="00A06600"/>
    <w:rsid w:val="00A06D54"/>
    <w:rsid w:val="00A07D15"/>
    <w:rsid w:val="00A10B8F"/>
    <w:rsid w:val="00A14917"/>
    <w:rsid w:val="00A16A16"/>
    <w:rsid w:val="00A26983"/>
    <w:rsid w:val="00A30862"/>
    <w:rsid w:val="00A35600"/>
    <w:rsid w:val="00A358CC"/>
    <w:rsid w:val="00A37664"/>
    <w:rsid w:val="00A401E9"/>
    <w:rsid w:val="00A45AD8"/>
    <w:rsid w:val="00A5022F"/>
    <w:rsid w:val="00A52317"/>
    <w:rsid w:val="00A6039B"/>
    <w:rsid w:val="00A60FFD"/>
    <w:rsid w:val="00A64604"/>
    <w:rsid w:val="00A67AE1"/>
    <w:rsid w:val="00A70DCF"/>
    <w:rsid w:val="00A7180C"/>
    <w:rsid w:val="00A74C7C"/>
    <w:rsid w:val="00A74E16"/>
    <w:rsid w:val="00A91C53"/>
    <w:rsid w:val="00A93128"/>
    <w:rsid w:val="00A959E2"/>
    <w:rsid w:val="00AA3F82"/>
    <w:rsid w:val="00AA7B1F"/>
    <w:rsid w:val="00AB6608"/>
    <w:rsid w:val="00AC43C9"/>
    <w:rsid w:val="00AC6D65"/>
    <w:rsid w:val="00AD170C"/>
    <w:rsid w:val="00AD18C1"/>
    <w:rsid w:val="00AD23A5"/>
    <w:rsid w:val="00AD3C18"/>
    <w:rsid w:val="00AE4B62"/>
    <w:rsid w:val="00AE6DA8"/>
    <w:rsid w:val="00AF328B"/>
    <w:rsid w:val="00AF77E5"/>
    <w:rsid w:val="00B00E6A"/>
    <w:rsid w:val="00B01FBA"/>
    <w:rsid w:val="00B12920"/>
    <w:rsid w:val="00B17171"/>
    <w:rsid w:val="00B1786F"/>
    <w:rsid w:val="00B22C38"/>
    <w:rsid w:val="00B32537"/>
    <w:rsid w:val="00B36402"/>
    <w:rsid w:val="00B3690E"/>
    <w:rsid w:val="00B52B84"/>
    <w:rsid w:val="00B567D0"/>
    <w:rsid w:val="00B611D3"/>
    <w:rsid w:val="00B62BF9"/>
    <w:rsid w:val="00B62D34"/>
    <w:rsid w:val="00B65214"/>
    <w:rsid w:val="00B65A87"/>
    <w:rsid w:val="00B673C4"/>
    <w:rsid w:val="00B70119"/>
    <w:rsid w:val="00B70652"/>
    <w:rsid w:val="00B7268E"/>
    <w:rsid w:val="00B80BD3"/>
    <w:rsid w:val="00B80F96"/>
    <w:rsid w:val="00B80FEA"/>
    <w:rsid w:val="00B81EB8"/>
    <w:rsid w:val="00BA7A36"/>
    <w:rsid w:val="00BB06D0"/>
    <w:rsid w:val="00BB3A77"/>
    <w:rsid w:val="00BB679C"/>
    <w:rsid w:val="00BC0DDA"/>
    <w:rsid w:val="00BC45FA"/>
    <w:rsid w:val="00BD3DC3"/>
    <w:rsid w:val="00BD5444"/>
    <w:rsid w:val="00BD5667"/>
    <w:rsid w:val="00BE0D67"/>
    <w:rsid w:val="00BE39CF"/>
    <w:rsid w:val="00BE3C0B"/>
    <w:rsid w:val="00BE3DED"/>
    <w:rsid w:val="00BF31D0"/>
    <w:rsid w:val="00BF7DD6"/>
    <w:rsid w:val="00C02C5D"/>
    <w:rsid w:val="00C12626"/>
    <w:rsid w:val="00C201AE"/>
    <w:rsid w:val="00C2204C"/>
    <w:rsid w:val="00C2256F"/>
    <w:rsid w:val="00C3563B"/>
    <w:rsid w:val="00C46239"/>
    <w:rsid w:val="00C54B01"/>
    <w:rsid w:val="00C55AE3"/>
    <w:rsid w:val="00C70592"/>
    <w:rsid w:val="00C72EE8"/>
    <w:rsid w:val="00C77048"/>
    <w:rsid w:val="00C8290A"/>
    <w:rsid w:val="00C836C8"/>
    <w:rsid w:val="00C838EC"/>
    <w:rsid w:val="00C852D6"/>
    <w:rsid w:val="00C86AFE"/>
    <w:rsid w:val="00C87136"/>
    <w:rsid w:val="00C91424"/>
    <w:rsid w:val="00C97ADF"/>
    <w:rsid w:val="00C97F2E"/>
    <w:rsid w:val="00CA1610"/>
    <w:rsid w:val="00CA6391"/>
    <w:rsid w:val="00CB0442"/>
    <w:rsid w:val="00CB1180"/>
    <w:rsid w:val="00CB175D"/>
    <w:rsid w:val="00CC3987"/>
    <w:rsid w:val="00CC6FA1"/>
    <w:rsid w:val="00CD1277"/>
    <w:rsid w:val="00CD4E47"/>
    <w:rsid w:val="00CD60EA"/>
    <w:rsid w:val="00CE4F18"/>
    <w:rsid w:val="00CE76C7"/>
    <w:rsid w:val="00CF27FD"/>
    <w:rsid w:val="00CF553E"/>
    <w:rsid w:val="00CF70FF"/>
    <w:rsid w:val="00D03298"/>
    <w:rsid w:val="00D120F1"/>
    <w:rsid w:val="00D21C55"/>
    <w:rsid w:val="00D30804"/>
    <w:rsid w:val="00D317BF"/>
    <w:rsid w:val="00D3345A"/>
    <w:rsid w:val="00D361D5"/>
    <w:rsid w:val="00D44AC9"/>
    <w:rsid w:val="00D47099"/>
    <w:rsid w:val="00D50170"/>
    <w:rsid w:val="00D5231E"/>
    <w:rsid w:val="00D52722"/>
    <w:rsid w:val="00D52F8F"/>
    <w:rsid w:val="00D6197D"/>
    <w:rsid w:val="00D6352A"/>
    <w:rsid w:val="00D8009D"/>
    <w:rsid w:val="00D8089C"/>
    <w:rsid w:val="00D80940"/>
    <w:rsid w:val="00D80AC1"/>
    <w:rsid w:val="00D84F44"/>
    <w:rsid w:val="00D86703"/>
    <w:rsid w:val="00D91EED"/>
    <w:rsid w:val="00D93EF2"/>
    <w:rsid w:val="00DA1239"/>
    <w:rsid w:val="00DA3D7A"/>
    <w:rsid w:val="00DA5E2F"/>
    <w:rsid w:val="00DB00AD"/>
    <w:rsid w:val="00DB3D65"/>
    <w:rsid w:val="00DC3404"/>
    <w:rsid w:val="00DC5B73"/>
    <w:rsid w:val="00DC5BA9"/>
    <w:rsid w:val="00DC7DA9"/>
    <w:rsid w:val="00DD2522"/>
    <w:rsid w:val="00DD6A2C"/>
    <w:rsid w:val="00DD6BC4"/>
    <w:rsid w:val="00DE2600"/>
    <w:rsid w:val="00DE46F3"/>
    <w:rsid w:val="00DF1101"/>
    <w:rsid w:val="00DF4F1E"/>
    <w:rsid w:val="00E05135"/>
    <w:rsid w:val="00E05360"/>
    <w:rsid w:val="00E12CA4"/>
    <w:rsid w:val="00E1371F"/>
    <w:rsid w:val="00E22B56"/>
    <w:rsid w:val="00E25F91"/>
    <w:rsid w:val="00E27D67"/>
    <w:rsid w:val="00E32897"/>
    <w:rsid w:val="00E334CE"/>
    <w:rsid w:val="00E37452"/>
    <w:rsid w:val="00E42342"/>
    <w:rsid w:val="00E447E9"/>
    <w:rsid w:val="00E462DF"/>
    <w:rsid w:val="00E50CF5"/>
    <w:rsid w:val="00E511A1"/>
    <w:rsid w:val="00E52667"/>
    <w:rsid w:val="00E52D52"/>
    <w:rsid w:val="00E6134B"/>
    <w:rsid w:val="00E6162A"/>
    <w:rsid w:val="00E634B8"/>
    <w:rsid w:val="00E70705"/>
    <w:rsid w:val="00E77693"/>
    <w:rsid w:val="00E8023F"/>
    <w:rsid w:val="00E831AE"/>
    <w:rsid w:val="00E93104"/>
    <w:rsid w:val="00E97647"/>
    <w:rsid w:val="00E97BEA"/>
    <w:rsid w:val="00EB21ED"/>
    <w:rsid w:val="00EB7EE7"/>
    <w:rsid w:val="00EC042E"/>
    <w:rsid w:val="00EC0835"/>
    <w:rsid w:val="00EC11C1"/>
    <w:rsid w:val="00EC7A1F"/>
    <w:rsid w:val="00ED0A90"/>
    <w:rsid w:val="00ED1CC6"/>
    <w:rsid w:val="00ED5CFD"/>
    <w:rsid w:val="00EE1985"/>
    <w:rsid w:val="00EE6242"/>
    <w:rsid w:val="00EE6746"/>
    <w:rsid w:val="00EF1D46"/>
    <w:rsid w:val="00EF3C98"/>
    <w:rsid w:val="00EF6570"/>
    <w:rsid w:val="00F07253"/>
    <w:rsid w:val="00F10551"/>
    <w:rsid w:val="00F16513"/>
    <w:rsid w:val="00F201E1"/>
    <w:rsid w:val="00F2167F"/>
    <w:rsid w:val="00F23D94"/>
    <w:rsid w:val="00F30A59"/>
    <w:rsid w:val="00F30BDC"/>
    <w:rsid w:val="00F31ED3"/>
    <w:rsid w:val="00F33158"/>
    <w:rsid w:val="00F36F42"/>
    <w:rsid w:val="00F4019F"/>
    <w:rsid w:val="00F40FE1"/>
    <w:rsid w:val="00F516DC"/>
    <w:rsid w:val="00F517F1"/>
    <w:rsid w:val="00F64D67"/>
    <w:rsid w:val="00F6683C"/>
    <w:rsid w:val="00F7754D"/>
    <w:rsid w:val="00F84A1C"/>
    <w:rsid w:val="00F86B97"/>
    <w:rsid w:val="00F86E77"/>
    <w:rsid w:val="00F936B3"/>
    <w:rsid w:val="00F96163"/>
    <w:rsid w:val="00FA334A"/>
    <w:rsid w:val="00FA6F40"/>
    <w:rsid w:val="00FB0551"/>
    <w:rsid w:val="00FB22A4"/>
    <w:rsid w:val="00FB3334"/>
    <w:rsid w:val="00FB398C"/>
    <w:rsid w:val="00FB3AC2"/>
    <w:rsid w:val="00FB63E2"/>
    <w:rsid w:val="00FC1B59"/>
    <w:rsid w:val="00FC4F16"/>
    <w:rsid w:val="00FD0D80"/>
    <w:rsid w:val="00FD46C7"/>
    <w:rsid w:val="00FD5391"/>
    <w:rsid w:val="00FD5ECA"/>
    <w:rsid w:val="00FE2CD3"/>
    <w:rsid w:val="00FE68CF"/>
    <w:rsid w:val="00FF037D"/>
    <w:rsid w:val="00FF24BF"/>
    <w:rsid w:val="00FF2D76"/>
    <w:rsid w:val="00FF409C"/>
    <w:rsid w:val="00FF7DCB"/>
    <w:rsid w:val="033A56BE"/>
    <w:rsid w:val="04940A02"/>
    <w:rsid w:val="10A78D01"/>
    <w:rsid w:val="1A9A56A2"/>
    <w:rsid w:val="1AC0B941"/>
    <w:rsid w:val="1D5DA513"/>
    <w:rsid w:val="282C6073"/>
    <w:rsid w:val="28FB81AE"/>
    <w:rsid w:val="29102ECA"/>
    <w:rsid w:val="2ADFB46C"/>
    <w:rsid w:val="4188AC20"/>
    <w:rsid w:val="43E9EE4C"/>
    <w:rsid w:val="46FF70B5"/>
    <w:rsid w:val="47A90866"/>
    <w:rsid w:val="51A1BAFE"/>
    <w:rsid w:val="52415A0E"/>
    <w:rsid w:val="525CDE87"/>
    <w:rsid w:val="58896028"/>
    <w:rsid w:val="5CF1EC59"/>
    <w:rsid w:val="5D3E7E4E"/>
    <w:rsid w:val="658D5832"/>
    <w:rsid w:val="72F2C15F"/>
    <w:rsid w:val="7DB12E97"/>
    <w:rsid w:val="7F52BB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78100"/>
  <w15:chartTrackingRefBased/>
  <w15:docId w15:val="{B8F6C02E-33E5-433F-B81D-5D41B0A6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1E90"/>
  </w:style>
  <w:style w:type="paragraph" w:styleId="Kop1">
    <w:name w:val="heading 1"/>
    <w:basedOn w:val="Standaard"/>
    <w:next w:val="Standaard"/>
    <w:link w:val="Kop1Char"/>
    <w:uiPriority w:val="9"/>
    <w:qFormat/>
    <w:rsid w:val="0064596D"/>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64596D"/>
    <w:pPr>
      <w:keepNext/>
      <w:keepLines/>
      <w:numPr>
        <w:ilvl w:val="1"/>
        <w:numId w:val="1"/>
      </w:numPr>
      <w:spacing w:before="40" w:after="0"/>
      <w:outlineLvl w:val="1"/>
    </w:pPr>
    <w:rPr>
      <w:rFonts w:asciiTheme="majorHAnsi" w:eastAsiaTheme="majorEastAsia" w:hAnsiTheme="majorHAnsi" w:cstheme="majorBidi"/>
      <w:color w:val="E7145B"/>
      <w:sz w:val="26"/>
      <w:szCs w:val="26"/>
    </w:rPr>
  </w:style>
  <w:style w:type="paragraph" w:styleId="Kop3">
    <w:name w:val="heading 3"/>
    <w:basedOn w:val="Standaard"/>
    <w:next w:val="Standaard"/>
    <w:link w:val="Kop3Char"/>
    <w:autoRedefine/>
    <w:uiPriority w:val="9"/>
    <w:unhideWhenUsed/>
    <w:qFormat/>
    <w:rsid w:val="00DF1101"/>
    <w:pPr>
      <w:keepNext/>
      <w:keepLines/>
      <w:numPr>
        <w:numId w:val="6"/>
      </w:numPr>
      <w:spacing w:before="40" w:after="0"/>
      <w:jc w:val="both"/>
      <w:outlineLvl w:val="2"/>
    </w:pPr>
    <w:rPr>
      <w:rFonts w:eastAsiaTheme="majorEastAsia" w:cstheme="majorBidi"/>
      <w:b/>
      <w:bCs/>
      <w:color w:val="002060"/>
      <w:sz w:val="24"/>
      <w:szCs w:val="24"/>
    </w:rPr>
  </w:style>
  <w:style w:type="paragraph" w:styleId="Kop4">
    <w:name w:val="heading 4"/>
    <w:basedOn w:val="Standaard"/>
    <w:next w:val="Standaard"/>
    <w:link w:val="Kop4Char"/>
    <w:uiPriority w:val="9"/>
    <w:semiHidden/>
    <w:unhideWhenUsed/>
    <w:qFormat/>
    <w:rsid w:val="000628C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0628C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0628C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0628C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0628C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628C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3F3012"/>
    <w:pPr>
      <w:ind w:left="720"/>
      <w:contextualSpacing/>
    </w:pPr>
  </w:style>
  <w:style w:type="character" w:customStyle="1" w:styleId="LijstalineaChar">
    <w:name w:val="Lijstalinea Char"/>
    <w:basedOn w:val="Standaardalinea-lettertype"/>
    <w:link w:val="Lijstalinea"/>
    <w:uiPriority w:val="34"/>
    <w:rsid w:val="003F3012"/>
  </w:style>
  <w:style w:type="character" w:styleId="Hyperlink">
    <w:name w:val="Hyperlink"/>
    <w:basedOn w:val="Standaardalinea-lettertype"/>
    <w:uiPriority w:val="99"/>
    <w:unhideWhenUsed/>
    <w:rsid w:val="003F3012"/>
    <w:rPr>
      <w:color w:val="0563C1" w:themeColor="hyperlink"/>
      <w:u w:val="single"/>
    </w:rPr>
  </w:style>
  <w:style w:type="paragraph" w:styleId="Normaalweb">
    <w:name w:val="Normal (Web)"/>
    <w:basedOn w:val="Standaard"/>
    <w:uiPriority w:val="99"/>
    <w:semiHidden/>
    <w:unhideWhenUsed/>
    <w:rsid w:val="007B5C6C"/>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Nadruk">
    <w:name w:val="Emphasis"/>
    <w:basedOn w:val="Standaardalinea-lettertype"/>
    <w:uiPriority w:val="20"/>
    <w:qFormat/>
    <w:rsid w:val="008105B4"/>
    <w:rPr>
      <w:i/>
      <w:iCs/>
    </w:rPr>
  </w:style>
  <w:style w:type="paragraph" w:styleId="Koptekst">
    <w:name w:val="header"/>
    <w:basedOn w:val="Standaard"/>
    <w:link w:val="KoptekstChar"/>
    <w:uiPriority w:val="99"/>
    <w:unhideWhenUsed/>
    <w:rsid w:val="00DB00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00AD"/>
  </w:style>
  <w:style w:type="paragraph" w:styleId="Voettekst">
    <w:name w:val="footer"/>
    <w:basedOn w:val="Standaard"/>
    <w:link w:val="VoettekstChar"/>
    <w:uiPriority w:val="99"/>
    <w:unhideWhenUsed/>
    <w:rsid w:val="00DB00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00AD"/>
  </w:style>
  <w:style w:type="character" w:styleId="Zwaar">
    <w:name w:val="Strong"/>
    <w:basedOn w:val="Standaardalinea-lettertype"/>
    <w:uiPriority w:val="22"/>
    <w:qFormat/>
    <w:rsid w:val="002759FD"/>
    <w:rPr>
      <w:b/>
      <w:bCs/>
    </w:rPr>
  </w:style>
  <w:style w:type="character" w:customStyle="1" w:styleId="Kop1Char">
    <w:name w:val="Kop 1 Char"/>
    <w:basedOn w:val="Standaardalinea-lettertype"/>
    <w:link w:val="Kop1"/>
    <w:uiPriority w:val="9"/>
    <w:rsid w:val="0064596D"/>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64596D"/>
    <w:rPr>
      <w:rFonts w:asciiTheme="majorHAnsi" w:eastAsiaTheme="majorEastAsia" w:hAnsiTheme="majorHAnsi" w:cstheme="majorBidi"/>
      <w:color w:val="E7145B"/>
      <w:sz w:val="26"/>
      <w:szCs w:val="26"/>
    </w:rPr>
  </w:style>
  <w:style w:type="character" w:customStyle="1" w:styleId="Kop3Char">
    <w:name w:val="Kop 3 Char"/>
    <w:basedOn w:val="Standaardalinea-lettertype"/>
    <w:link w:val="Kop3"/>
    <w:uiPriority w:val="9"/>
    <w:rsid w:val="00DF1101"/>
    <w:rPr>
      <w:rFonts w:eastAsiaTheme="majorEastAsia" w:cstheme="majorBidi"/>
      <w:b/>
      <w:bCs/>
      <w:color w:val="002060"/>
      <w:sz w:val="24"/>
      <w:szCs w:val="24"/>
    </w:rPr>
  </w:style>
  <w:style w:type="character" w:customStyle="1" w:styleId="Kop4Char">
    <w:name w:val="Kop 4 Char"/>
    <w:basedOn w:val="Standaardalinea-lettertype"/>
    <w:link w:val="Kop4"/>
    <w:uiPriority w:val="9"/>
    <w:semiHidden/>
    <w:rsid w:val="000628CF"/>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0628CF"/>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0628CF"/>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0628CF"/>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0628CF"/>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628CF"/>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6F469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F469F"/>
    <w:rPr>
      <w:rFonts w:ascii="Segoe UI" w:hAnsi="Segoe UI" w:cs="Segoe UI"/>
      <w:sz w:val="18"/>
      <w:szCs w:val="18"/>
    </w:rPr>
  </w:style>
  <w:style w:type="character" w:styleId="Verwijzingopmerking">
    <w:name w:val="annotation reference"/>
    <w:basedOn w:val="Standaardalinea-lettertype"/>
    <w:uiPriority w:val="99"/>
    <w:semiHidden/>
    <w:unhideWhenUsed/>
    <w:rsid w:val="000A244E"/>
    <w:rPr>
      <w:sz w:val="16"/>
      <w:szCs w:val="16"/>
    </w:rPr>
  </w:style>
  <w:style w:type="paragraph" w:styleId="Tekstopmerking">
    <w:name w:val="annotation text"/>
    <w:basedOn w:val="Standaard"/>
    <w:link w:val="TekstopmerkingChar"/>
    <w:uiPriority w:val="99"/>
    <w:unhideWhenUsed/>
    <w:rsid w:val="000A244E"/>
    <w:pPr>
      <w:spacing w:line="240" w:lineRule="auto"/>
    </w:pPr>
    <w:rPr>
      <w:sz w:val="20"/>
      <w:szCs w:val="20"/>
    </w:rPr>
  </w:style>
  <w:style w:type="character" w:customStyle="1" w:styleId="TekstopmerkingChar">
    <w:name w:val="Tekst opmerking Char"/>
    <w:basedOn w:val="Standaardalinea-lettertype"/>
    <w:link w:val="Tekstopmerking"/>
    <w:uiPriority w:val="99"/>
    <w:rsid w:val="000A244E"/>
    <w:rPr>
      <w:sz w:val="20"/>
      <w:szCs w:val="20"/>
    </w:rPr>
  </w:style>
  <w:style w:type="paragraph" w:styleId="Onderwerpvanopmerking">
    <w:name w:val="annotation subject"/>
    <w:basedOn w:val="Tekstopmerking"/>
    <w:next w:val="Tekstopmerking"/>
    <w:link w:val="OnderwerpvanopmerkingChar"/>
    <w:uiPriority w:val="99"/>
    <w:semiHidden/>
    <w:unhideWhenUsed/>
    <w:rsid w:val="000A244E"/>
    <w:rPr>
      <w:b/>
      <w:bCs/>
    </w:rPr>
  </w:style>
  <w:style w:type="character" w:customStyle="1" w:styleId="OnderwerpvanopmerkingChar">
    <w:name w:val="Onderwerp van opmerking Char"/>
    <w:basedOn w:val="TekstopmerkingChar"/>
    <w:link w:val="Onderwerpvanopmerking"/>
    <w:uiPriority w:val="99"/>
    <w:semiHidden/>
    <w:rsid w:val="000A244E"/>
    <w:rPr>
      <w:b/>
      <w:bCs/>
      <w:sz w:val="20"/>
      <w:szCs w:val="20"/>
    </w:rPr>
  </w:style>
  <w:style w:type="table" w:styleId="Tabelraster">
    <w:name w:val="Table Grid"/>
    <w:basedOn w:val="Standaardtabel"/>
    <w:uiPriority w:val="39"/>
    <w:rsid w:val="002F07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Standaard"/>
    <w:rsid w:val="006D7266"/>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6D7266"/>
  </w:style>
  <w:style w:type="character" w:customStyle="1" w:styleId="eop">
    <w:name w:val="eop"/>
    <w:basedOn w:val="Standaardalinea-lettertype"/>
    <w:rsid w:val="006D7266"/>
  </w:style>
  <w:style w:type="character" w:customStyle="1" w:styleId="spellingerror">
    <w:name w:val="spellingerror"/>
    <w:basedOn w:val="Standaardalinea-lettertype"/>
    <w:rsid w:val="006D7266"/>
  </w:style>
  <w:style w:type="paragraph" w:styleId="Revisie">
    <w:name w:val="Revision"/>
    <w:hidden/>
    <w:uiPriority w:val="99"/>
    <w:semiHidden/>
    <w:rsid w:val="0017410B"/>
    <w:pPr>
      <w:spacing w:after="0" w:line="240" w:lineRule="auto"/>
    </w:pPr>
  </w:style>
  <w:style w:type="character" w:styleId="Onopgelostemelding">
    <w:name w:val="Unresolved Mention"/>
    <w:basedOn w:val="Standaardalinea-lettertype"/>
    <w:uiPriority w:val="99"/>
    <w:semiHidden/>
    <w:unhideWhenUsed/>
    <w:rsid w:val="00D91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0786">
      <w:bodyDiv w:val="1"/>
      <w:marLeft w:val="0"/>
      <w:marRight w:val="0"/>
      <w:marTop w:val="0"/>
      <w:marBottom w:val="0"/>
      <w:divBdr>
        <w:top w:val="none" w:sz="0" w:space="0" w:color="auto"/>
        <w:left w:val="none" w:sz="0" w:space="0" w:color="auto"/>
        <w:bottom w:val="none" w:sz="0" w:space="0" w:color="auto"/>
        <w:right w:val="none" w:sz="0" w:space="0" w:color="auto"/>
      </w:divBdr>
    </w:div>
    <w:div w:id="444426783">
      <w:bodyDiv w:val="1"/>
      <w:marLeft w:val="0"/>
      <w:marRight w:val="0"/>
      <w:marTop w:val="0"/>
      <w:marBottom w:val="0"/>
      <w:divBdr>
        <w:top w:val="none" w:sz="0" w:space="0" w:color="auto"/>
        <w:left w:val="none" w:sz="0" w:space="0" w:color="auto"/>
        <w:bottom w:val="none" w:sz="0" w:space="0" w:color="auto"/>
        <w:right w:val="none" w:sz="0" w:space="0" w:color="auto"/>
      </w:divBdr>
    </w:div>
    <w:div w:id="509761768">
      <w:bodyDiv w:val="1"/>
      <w:marLeft w:val="0"/>
      <w:marRight w:val="0"/>
      <w:marTop w:val="0"/>
      <w:marBottom w:val="0"/>
      <w:divBdr>
        <w:top w:val="none" w:sz="0" w:space="0" w:color="auto"/>
        <w:left w:val="none" w:sz="0" w:space="0" w:color="auto"/>
        <w:bottom w:val="none" w:sz="0" w:space="0" w:color="auto"/>
        <w:right w:val="none" w:sz="0" w:space="0" w:color="auto"/>
      </w:divBdr>
    </w:div>
    <w:div w:id="737436826">
      <w:bodyDiv w:val="1"/>
      <w:marLeft w:val="0"/>
      <w:marRight w:val="0"/>
      <w:marTop w:val="0"/>
      <w:marBottom w:val="0"/>
      <w:divBdr>
        <w:top w:val="none" w:sz="0" w:space="0" w:color="auto"/>
        <w:left w:val="none" w:sz="0" w:space="0" w:color="auto"/>
        <w:bottom w:val="none" w:sz="0" w:space="0" w:color="auto"/>
        <w:right w:val="none" w:sz="0" w:space="0" w:color="auto"/>
      </w:divBdr>
    </w:div>
    <w:div w:id="814417465">
      <w:bodyDiv w:val="1"/>
      <w:marLeft w:val="0"/>
      <w:marRight w:val="0"/>
      <w:marTop w:val="0"/>
      <w:marBottom w:val="0"/>
      <w:divBdr>
        <w:top w:val="none" w:sz="0" w:space="0" w:color="auto"/>
        <w:left w:val="none" w:sz="0" w:space="0" w:color="auto"/>
        <w:bottom w:val="none" w:sz="0" w:space="0" w:color="auto"/>
        <w:right w:val="none" w:sz="0" w:space="0" w:color="auto"/>
      </w:divBdr>
    </w:div>
    <w:div w:id="1006513667">
      <w:bodyDiv w:val="1"/>
      <w:marLeft w:val="300"/>
      <w:marRight w:val="300"/>
      <w:marTop w:val="300"/>
      <w:marBottom w:val="300"/>
      <w:divBdr>
        <w:top w:val="none" w:sz="0" w:space="0" w:color="auto"/>
        <w:left w:val="none" w:sz="0" w:space="0" w:color="auto"/>
        <w:bottom w:val="none" w:sz="0" w:space="0" w:color="auto"/>
        <w:right w:val="none" w:sz="0" w:space="0" w:color="auto"/>
      </w:divBdr>
    </w:div>
    <w:div w:id="1191795891">
      <w:bodyDiv w:val="1"/>
      <w:marLeft w:val="300"/>
      <w:marRight w:val="300"/>
      <w:marTop w:val="300"/>
      <w:marBottom w:val="300"/>
      <w:divBdr>
        <w:top w:val="none" w:sz="0" w:space="0" w:color="auto"/>
        <w:left w:val="none" w:sz="0" w:space="0" w:color="auto"/>
        <w:bottom w:val="none" w:sz="0" w:space="0" w:color="auto"/>
        <w:right w:val="none" w:sz="0" w:space="0" w:color="auto"/>
      </w:divBdr>
    </w:div>
    <w:div w:id="1350526349">
      <w:bodyDiv w:val="1"/>
      <w:marLeft w:val="300"/>
      <w:marRight w:val="300"/>
      <w:marTop w:val="300"/>
      <w:marBottom w:val="300"/>
      <w:divBdr>
        <w:top w:val="none" w:sz="0" w:space="0" w:color="auto"/>
        <w:left w:val="none" w:sz="0" w:space="0" w:color="auto"/>
        <w:bottom w:val="none" w:sz="0" w:space="0" w:color="auto"/>
        <w:right w:val="none" w:sz="0" w:space="0" w:color="auto"/>
      </w:divBdr>
    </w:div>
    <w:div w:id="1408116557">
      <w:bodyDiv w:val="1"/>
      <w:marLeft w:val="0"/>
      <w:marRight w:val="0"/>
      <w:marTop w:val="0"/>
      <w:marBottom w:val="0"/>
      <w:divBdr>
        <w:top w:val="none" w:sz="0" w:space="0" w:color="auto"/>
        <w:left w:val="none" w:sz="0" w:space="0" w:color="auto"/>
        <w:bottom w:val="none" w:sz="0" w:space="0" w:color="auto"/>
        <w:right w:val="none" w:sz="0" w:space="0" w:color="auto"/>
      </w:divBdr>
      <w:divsChild>
        <w:div w:id="909117856">
          <w:marLeft w:val="0"/>
          <w:marRight w:val="0"/>
          <w:marTop w:val="0"/>
          <w:marBottom w:val="0"/>
          <w:divBdr>
            <w:top w:val="none" w:sz="0" w:space="0" w:color="auto"/>
            <w:left w:val="none" w:sz="0" w:space="0" w:color="auto"/>
            <w:bottom w:val="none" w:sz="0" w:space="0" w:color="auto"/>
            <w:right w:val="none" w:sz="0" w:space="0" w:color="auto"/>
          </w:divBdr>
        </w:div>
        <w:div w:id="1282496720">
          <w:marLeft w:val="0"/>
          <w:marRight w:val="0"/>
          <w:marTop w:val="0"/>
          <w:marBottom w:val="0"/>
          <w:divBdr>
            <w:top w:val="none" w:sz="0" w:space="0" w:color="auto"/>
            <w:left w:val="none" w:sz="0" w:space="0" w:color="auto"/>
            <w:bottom w:val="none" w:sz="0" w:space="0" w:color="auto"/>
            <w:right w:val="none" w:sz="0" w:space="0" w:color="auto"/>
          </w:divBdr>
        </w:div>
      </w:divsChild>
    </w:div>
    <w:div w:id="1463108664">
      <w:bodyDiv w:val="1"/>
      <w:marLeft w:val="300"/>
      <w:marRight w:val="300"/>
      <w:marTop w:val="300"/>
      <w:marBottom w:val="300"/>
      <w:divBdr>
        <w:top w:val="none" w:sz="0" w:space="0" w:color="auto"/>
        <w:left w:val="none" w:sz="0" w:space="0" w:color="auto"/>
        <w:bottom w:val="none" w:sz="0" w:space="0" w:color="auto"/>
        <w:right w:val="none" w:sz="0" w:space="0" w:color="auto"/>
      </w:divBdr>
    </w:div>
    <w:div w:id="1688557163">
      <w:bodyDiv w:val="1"/>
      <w:marLeft w:val="300"/>
      <w:marRight w:val="300"/>
      <w:marTop w:val="300"/>
      <w:marBottom w:val="300"/>
      <w:divBdr>
        <w:top w:val="none" w:sz="0" w:space="0" w:color="auto"/>
        <w:left w:val="none" w:sz="0" w:space="0" w:color="auto"/>
        <w:bottom w:val="none" w:sz="0" w:space="0" w:color="auto"/>
        <w:right w:val="none" w:sz="0" w:space="0" w:color="auto"/>
      </w:divBdr>
    </w:div>
    <w:div w:id="1792824334">
      <w:bodyDiv w:val="1"/>
      <w:marLeft w:val="300"/>
      <w:marRight w:val="300"/>
      <w:marTop w:val="300"/>
      <w:marBottom w:val="300"/>
      <w:divBdr>
        <w:top w:val="none" w:sz="0" w:space="0" w:color="auto"/>
        <w:left w:val="none" w:sz="0" w:space="0" w:color="auto"/>
        <w:bottom w:val="none" w:sz="0" w:space="0" w:color="auto"/>
        <w:right w:val="none" w:sz="0" w:space="0" w:color="auto"/>
      </w:divBdr>
    </w:div>
    <w:div w:id="1953633186">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0ee7ab-d513-44f3-bd7d-8b13c9f2ad39">
      <Terms xmlns="http://schemas.microsoft.com/office/infopath/2007/PartnerControls"/>
    </lcf76f155ced4ddcb4097134ff3c332f>
    <TaxCatchAll xmlns="d4a1fd98-d187-4a58-83c5-4823fffd00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987E8E931662428CCE97A1B4A2196F" ma:contentTypeVersion="13" ma:contentTypeDescription="Een nieuw document maken." ma:contentTypeScope="" ma:versionID="0df760dde46e146b6dfc73c1358f058b">
  <xsd:schema xmlns:xsd="http://www.w3.org/2001/XMLSchema" xmlns:xs="http://www.w3.org/2001/XMLSchema" xmlns:p="http://schemas.microsoft.com/office/2006/metadata/properties" xmlns:ns2="b20ee7ab-d513-44f3-bd7d-8b13c9f2ad39" xmlns:ns3="d4a1fd98-d187-4a58-83c5-4823fffd008e" targetNamespace="http://schemas.microsoft.com/office/2006/metadata/properties" ma:root="true" ma:fieldsID="b0d977a1c6dca570f6b2c04b275765bc" ns2:_="" ns3:_="">
    <xsd:import namespace="b20ee7ab-d513-44f3-bd7d-8b13c9f2ad39"/>
    <xsd:import namespace="d4a1fd98-d187-4a58-83c5-4823fffd00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ee7ab-d513-44f3-bd7d-8b13c9f2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1fd98-d187-4a58-83c5-4823fffd008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89b61054-ccbf-4210-b089-e3989cda09c1}" ma:internalName="TaxCatchAll" ma:showField="CatchAllData" ma:web="d4a1fd98-d187-4a58-83c5-4823fffd00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A9D95-7069-4B15-ABA0-5EBB4691A9BF}">
  <ds:schemaRefs>
    <ds:schemaRef ds:uri="http://schemas.microsoft.com/office/2006/metadata/properties"/>
    <ds:schemaRef ds:uri="http://schemas.microsoft.com/office/infopath/2007/PartnerControls"/>
    <ds:schemaRef ds:uri="b20ee7ab-d513-44f3-bd7d-8b13c9f2ad39"/>
    <ds:schemaRef ds:uri="d4a1fd98-d187-4a58-83c5-4823fffd008e"/>
  </ds:schemaRefs>
</ds:datastoreItem>
</file>

<file path=customXml/itemProps2.xml><?xml version="1.0" encoding="utf-8"?>
<ds:datastoreItem xmlns:ds="http://schemas.openxmlformats.org/officeDocument/2006/customXml" ds:itemID="{F02E31BE-F35B-4289-86F5-D22DD0DC6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ee7ab-d513-44f3-bd7d-8b13c9f2ad39"/>
    <ds:schemaRef ds:uri="d4a1fd98-d187-4a58-83c5-4823fffd0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EBC04-3880-43E3-BDFC-538F9948A9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1859</Words>
  <Characters>10225</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UC Leuven-Limburg</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Anouck Gierts</dc:creator>
  <cp:keywords/>
  <dc:description/>
  <cp:lastModifiedBy>Kim Luckermans</cp:lastModifiedBy>
  <cp:revision>7</cp:revision>
  <dcterms:created xsi:type="dcterms:W3CDTF">2026-06-02T10:31:00Z</dcterms:created>
  <dcterms:modified xsi:type="dcterms:W3CDTF">2026-06-05T13:39:00Z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0x010100A0987E8E931662428CCE97A1B4A2196F</vt:lpwstr>
  </property>
  <property fmtid="{D5CDD505-2E9C-101B-9397-08002B2CF9AE}" pid="3" name="MediaServiceImageTags">
    <vt:lpwstr/>
  </property>
</Properties>
</file>